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1D5BE" w14:textId="1EFE18DB" w:rsidR="00CB1BF9" w:rsidRDefault="00082E02" w:rsidP="00082E02">
      <w:pPr>
        <w:spacing w:after="0"/>
        <w:jc w:val="center"/>
        <w:rPr>
          <w:b/>
          <w:bCs/>
        </w:rPr>
      </w:pPr>
      <w:r>
        <w:rPr>
          <w:b/>
          <w:bCs/>
        </w:rPr>
        <w:t>Agenda</w:t>
      </w:r>
    </w:p>
    <w:p w14:paraId="1320C1D7" w14:textId="61F26DA8" w:rsidR="00082E02" w:rsidRDefault="00082E02" w:rsidP="00082E02">
      <w:pPr>
        <w:spacing w:after="0"/>
        <w:jc w:val="center"/>
        <w:rPr>
          <w:b/>
          <w:bCs/>
        </w:rPr>
      </w:pPr>
      <w:r>
        <w:rPr>
          <w:b/>
          <w:bCs/>
        </w:rPr>
        <w:t>Pierce County Commissioner Meeting</w:t>
      </w:r>
    </w:p>
    <w:p w14:paraId="54706021" w14:textId="33108317" w:rsidR="00082E02" w:rsidRDefault="00082E02" w:rsidP="00082E02">
      <w:pPr>
        <w:spacing w:after="0"/>
        <w:jc w:val="center"/>
        <w:rPr>
          <w:b/>
          <w:bCs/>
        </w:rPr>
      </w:pPr>
      <w:r>
        <w:rPr>
          <w:b/>
          <w:bCs/>
        </w:rPr>
        <w:t xml:space="preserve">Commissioner Meeting Room, Pierce </w:t>
      </w:r>
      <w:r w:rsidR="00266DDF">
        <w:rPr>
          <w:b/>
          <w:bCs/>
        </w:rPr>
        <w:t>County Courthouse, 240 2</w:t>
      </w:r>
      <w:r w:rsidR="00266DDF" w:rsidRPr="00266DDF">
        <w:rPr>
          <w:b/>
          <w:bCs/>
          <w:vertAlign w:val="superscript"/>
        </w:rPr>
        <w:t>nd</w:t>
      </w:r>
      <w:r w:rsidR="00266DDF">
        <w:rPr>
          <w:b/>
          <w:bCs/>
        </w:rPr>
        <w:t xml:space="preserve"> St SE, Rugby, ND</w:t>
      </w:r>
    </w:p>
    <w:p w14:paraId="5EED7E3E" w14:textId="1B69201D" w:rsidR="00266DDF" w:rsidRDefault="00E03CFC" w:rsidP="00266DDF">
      <w:pPr>
        <w:spacing w:after="0"/>
      </w:pPr>
      <w:r>
        <w:tab/>
      </w:r>
      <w:r>
        <w:tab/>
      </w:r>
      <w:r>
        <w:tab/>
      </w:r>
      <w:r>
        <w:tab/>
      </w:r>
      <w:r>
        <w:tab/>
        <w:t>August 4, 2026</w:t>
      </w:r>
    </w:p>
    <w:p w14:paraId="38786628" w14:textId="77777777" w:rsidR="00CE15FF" w:rsidRDefault="00CE15FF" w:rsidP="00266DDF">
      <w:pPr>
        <w:spacing w:after="0"/>
      </w:pPr>
    </w:p>
    <w:p w14:paraId="1E7706E1" w14:textId="77777777" w:rsidR="00266DDF" w:rsidRDefault="00266DDF" w:rsidP="00266DDF">
      <w:pPr>
        <w:spacing w:after="0"/>
      </w:pPr>
    </w:p>
    <w:p w14:paraId="2522B43B" w14:textId="4D6B35FB" w:rsidR="00266DDF" w:rsidRDefault="00266DDF" w:rsidP="00266DDF">
      <w:pPr>
        <w:spacing w:after="0"/>
      </w:pPr>
      <w:r>
        <w:t>Pledge of Allegiance</w:t>
      </w:r>
    </w:p>
    <w:p w14:paraId="72552721" w14:textId="77777777" w:rsidR="00266DDF" w:rsidRDefault="00266DDF" w:rsidP="00266DDF">
      <w:pPr>
        <w:spacing w:after="0"/>
      </w:pPr>
    </w:p>
    <w:p w14:paraId="52491F4B" w14:textId="1FAD37A9" w:rsidR="00266DDF" w:rsidRDefault="00266DDF" w:rsidP="00266DDF">
      <w:pPr>
        <w:spacing w:after="0"/>
      </w:pPr>
      <w:r>
        <w:t>Meeting called to order</w:t>
      </w:r>
    </w:p>
    <w:p w14:paraId="6752501D" w14:textId="77777777" w:rsidR="00266DDF" w:rsidRDefault="00266DDF" w:rsidP="00266DDF">
      <w:pPr>
        <w:spacing w:after="0"/>
      </w:pPr>
    </w:p>
    <w:p w14:paraId="12B0ABF7" w14:textId="7D2D5E5C" w:rsidR="00266DDF" w:rsidRDefault="00266DDF" w:rsidP="00266DDF">
      <w:pPr>
        <w:spacing w:after="0"/>
      </w:pPr>
      <w:r>
        <w:t>Roll call of member</w:t>
      </w:r>
      <w:r w:rsidR="00E03CFC">
        <w:t>s</w:t>
      </w:r>
    </w:p>
    <w:p w14:paraId="535C45AB" w14:textId="5CB1FF86" w:rsidR="00E03CFC" w:rsidRDefault="00E03CFC" w:rsidP="00266DDF">
      <w:pPr>
        <w:spacing w:after="0"/>
      </w:pPr>
      <w:r>
        <w:t>Approve agenda</w:t>
      </w:r>
    </w:p>
    <w:p w14:paraId="4C892050" w14:textId="1E849A53" w:rsidR="00E03CFC" w:rsidRDefault="00E03CFC" w:rsidP="00266DDF">
      <w:pPr>
        <w:spacing w:after="0"/>
      </w:pPr>
      <w:r>
        <w:t>Approve minutes</w:t>
      </w:r>
    </w:p>
    <w:p w14:paraId="3EEC9906" w14:textId="77777777" w:rsidR="00266DDF" w:rsidRDefault="00266DDF" w:rsidP="00266DDF">
      <w:pPr>
        <w:spacing w:after="0"/>
      </w:pPr>
    </w:p>
    <w:p w14:paraId="3248D4E4" w14:textId="533B17CC" w:rsidR="00266DDF" w:rsidRDefault="00266DDF" w:rsidP="00266DDF">
      <w:pPr>
        <w:spacing w:after="0"/>
      </w:pPr>
      <w:r>
        <w:t>Order of Business</w:t>
      </w:r>
    </w:p>
    <w:p w14:paraId="104CF207" w14:textId="4B6D947D" w:rsidR="00266DDF" w:rsidRPr="00266DDF" w:rsidRDefault="00266DDF" w:rsidP="00266DDF">
      <w:pPr>
        <w:pStyle w:val="ListParagraph"/>
        <w:numPr>
          <w:ilvl w:val="0"/>
          <w:numId w:val="1"/>
        </w:numPr>
        <w:spacing w:after="0"/>
      </w:pPr>
      <w:r w:rsidRPr="00266DDF">
        <w:t xml:space="preserve"> Public Comment</w:t>
      </w:r>
    </w:p>
    <w:p w14:paraId="322B7037" w14:textId="7A65CB75" w:rsidR="00266DDF" w:rsidRDefault="00E03CFC" w:rsidP="00266DDF">
      <w:pPr>
        <w:pStyle w:val="ListParagraph"/>
        <w:numPr>
          <w:ilvl w:val="0"/>
          <w:numId w:val="1"/>
        </w:numPr>
        <w:spacing w:after="0"/>
        <w:rPr>
          <w:u w:val="double"/>
        </w:rPr>
      </w:pPr>
      <w:r>
        <w:rPr>
          <w:u w:val="double"/>
        </w:rPr>
        <w:t>Josh Sigeler, monthly report; Mike Graner, HACTC monthly report</w:t>
      </w:r>
      <w:r w:rsidR="00266DDF">
        <w:rPr>
          <w:u w:val="double"/>
        </w:rPr>
        <w:t xml:space="preserve"> </w:t>
      </w:r>
    </w:p>
    <w:p w14:paraId="023F612A" w14:textId="77777777" w:rsidR="00E03CFC" w:rsidRDefault="00E03CFC" w:rsidP="00266DDF">
      <w:pPr>
        <w:pStyle w:val="ListParagraph"/>
        <w:numPr>
          <w:ilvl w:val="0"/>
          <w:numId w:val="1"/>
        </w:numPr>
        <w:spacing w:after="0"/>
        <w:rPr>
          <w:u w:val="double"/>
        </w:rPr>
      </w:pPr>
      <w:r>
        <w:rPr>
          <w:u w:val="double"/>
        </w:rPr>
        <w:t>Tonia Dosch,Sara Radomski, Rugby Park Bd.- Safety barrier/cones</w:t>
      </w:r>
    </w:p>
    <w:p w14:paraId="49A08B32" w14:textId="2B72A081" w:rsidR="00266DDF" w:rsidRDefault="00E03CFC" w:rsidP="00266DDF">
      <w:pPr>
        <w:pStyle w:val="ListParagraph"/>
        <w:numPr>
          <w:ilvl w:val="0"/>
          <w:numId w:val="1"/>
        </w:numPr>
        <w:spacing w:after="0"/>
        <w:rPr>
          <w:u w:val="double"/>
        </w:rPr>
      </w:pPr>
      <w:r>
        <w:rPr>
          <w:u w:val="double"/>
        </w:rPr>
        <w:t>Don Jelsing,Pierce County Fair- 2026 Fair report</w:t>
      </w:r>
      <w:r w:rsidR="00266DDF" w:rsidRPr="00266DDF">
        <w:rPr>
          <w:u w:val="double"/>
        </w:rPr>
        <w:t xml:space="preserve"> </w:t>
      </w:r>
    </w:p>
    <w:p w14:paraId="57F1D5B4" w14:textId="77777777" w:rsidR="00CE15FF" w:rsidRDefault="00CE15FF" w:rsidP="00CE15FF">
      <w:pPr>
        <w:spacing w:after="0"/>
        <w:rPr>
          <w:u w:val="double"/>
        </w:rPr>
      </w:pPr>
    </w:p>
    <w:p w14:paraId="727D284D" w14:textId="3E316AFA" w:rsidR="00CE15FF" w:rsidRDefault="00CE15FF" w:rsidP="00CE15FF">
      <w:pPr>
        <w:spacing w:after="0"/>
      </w:pPr>
      <w:r>
        <w:t>Adjournment</w:t>
      </w:r>
    </w:p>
    <w:p w14:paraId="5A3330E0" w14:textId="77777777" w:rsidR="00CE15FF" w:rsidRDefault="00CE15FF" w:rsidP="00CE15FF">
      <w:pPr>
        <w:spacing w:after="0"/>
      </w:pPr>
    </w:p>
    <w:p w14:paraId="4E48FE10" w14:textId="72F3E872" w:rsidR="00CE15FF" w:rsidRDefault="00CE15FF" w:rsidP="00CE15FF">
      <w:pPr>
        <w:spacing w:after="0"/>
      </w:pPr>
      <w:r>
        <w:t>ANYONE WISHING TO HAVE ITEMS ON THE PIERCE COUNTY COMMISIONER’S AGENDA, PLEASE CONTACT THE AUDITOR’S OFFICE AT 776-5225 BEFORE 9:00AM MONDAY, ONE WEEK PRIOR TO THE MEETING DATE.</w:t>
      </w:r>
    </w:p>
    <w:p w14:paraId="55EB3FBC" w14:textId="77777777" w:rsidR="00CE15FF" w:rsidRDefault="00CE15FF" w:rsidP="00CE15FF">
      <w:pPr>
        <w:spacing w:after="0"/>
      </w:pPr>
    </w:p>
    <w:p w14:paraId="37CC2A95" w14:textId="2E366892" w:rsidR="00CE15FF" w:rsidRDefault="00CE15FF" w:rsidP="00CE15FF">
      <w:pPr>
        <w:spacing w:after="0"/>
      </w:pPr>
      <w:r>
        <w:t xml:space="preserve">ANY INDIVIDUAL REQUIRING SPECIAL ACCOMODATIONS TO ALLOW ACCESS OR PARTICIPATION AT THE COUNTY MEETING IS ASKED TO CALL THE AUDITOR’S OFFICE AT 776-5225.  </w:t>
      </w:r>
    </w:p>
    <w:p w14:paraId="2860D500" w14:textId="77777777" w:rsidR="00CE15FF" w:rsidRDefault="00CE15FF" w:rsidP="00CE15FF">
      <w:pPr>
        <w:spacing w:after="0"/>
      </w:pPr>
    </w:p>
    <w:p w14:paraId="710BB628" w14:textId="738CDE1D" w:rsidR="00CE15FF" w:rsidRPr="00CE15FF" w:rsidRDefault="00CE15FF" w:rsidP="00CE15FF">
      <w:pPr>
        <w:spacing w:after="0"/>
      </w:pPr>
      <w:r>
        <w:t xml:space="preserve">To request a speaker card for the Public Comment Period, please contact the Pierce County Auditor’s office at 776-5225 or by email at </w:t>
      </w:r>
      <w:hyperlink r:id="rId5" w:history="1">
        <w:r w:rsidRPr="000F6F90">
          <w:rPr>
            <w:rStyle w:val="Hyperlink"/>
          </w:rPr>
          <w:t>kmigler@nd.gov</w:t>
        </w:r>
      </w:hyperlink>
      <w:r>
        <w:t xml:space="preserve"> before the meeting is called to order.  The information included in the request should be your name, your address and the agenda item from the current meeting agenda or the previous meeting agenda that the person seeks to address.  </w:t>
      </w:r>
    </w:p>
    <w:sectPr w:rsidR="00CE15FF" w:rsidRPr="00CE15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80D0E"/>
    <w:multiLevelType w:val="hybridMultilevel"/>
    <w:tmpl w:val="C48E2FA2"/>
    <w:lvl w:ilvl="0" w:tplc="67408722">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95060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E02"/>
    <w:rsid w:val="00082E02"/>
    <w:rsid w:val="00266DDF"/>
    <w:rsid w:val="00830051"/>
    <w:rsid w:val="00B4349B"/>
    <w:rsid w:val="00C0684B"/>
    <w:rsid w:val="00CB1BF9"/>
    <w:rsid w:val="00CE15FF"/>
    <w:rsid w:val="00E03CFC"/>
    <w:rsid w:val="00E741C2"/>
    <w:rsid w:val="00F25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0989"/>
  <w15:chartTrackingRefBased/>
  <w15:docId w15:val="{8B826A2C-57D9-4165-A514-B2E6D2159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2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2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2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2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2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2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2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2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2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E02"/>
    <w:rPr>
      <w:rFonts w:eastAsiaTheme="majorEastAsia" w:cstheme="majorBidi"/>
      <w:color w:val="272727" w:themeColor="text1" w:themeTint="D8"/>
    </w:rPr>
  </w:style>
  <w:style w:type="paragraph" w:styleId="Title">
    <w:name w:val="Title"/>
    <w:basedOn w:val="Normal"/>
    <w:next w:val="Normal"/>
    <w:link w:val="TitleChar"/>
    <w:uiPriority w:val="10"/>
    <w:qFormat/>
    <w:rsid w:val="00082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E02"/>
    <w:pPr>
      <w:spacing w:before="160"/>
      <w:jc w:val="center"/>
    </w:pPr>
    <w:rPr>
      <w:i/>
      <w:iCs/>
      <w:color w:val="404040" w:themeColor="text1" w:themeTint="BF"/>
    </w:rPr>
  </w:style>
  <w:style w:type="character" w:customStyle="1" w:styleId="QuoteChar">
    <w:name w:val="Quote Char"/>
    <w:basedOn w:val="DefaultParagraphFont"/>
    <w:link w:val="Quote"/>
    <w:uiPriority w:val="29"/>
    <w:rsid w:val="00082E02"/>
    <w:rPr>
      <w:i/>
      <w:iCs/>
      <w:color w:val="404040" w:themeColor="text1" w:themeTint="BF"/>
    </w:rPr>
  </w:style>
  <w:style w:type="paragraph" w:styleId="ListParagraph">
    <w:name w:val="List Paragraph"/>
    <w:basedOn w:val="Normal"/>
    <w:uiPriority w:val="34"/>
    <w:qFormat/>
    <w:rsid w:val="00082E02"/>
    <w:pPr>
      <w:ind w:left="720"/>
      <w:contextualSpacing/>
    </w:pPr>
  </w:style>
  <w:style w:type="character" w:styleId="IntenseEmphasis">
    <w:name w:val="Intense Emphasis"/>
    <w:basedOn w:val="DefaultParagraphFont"/>
    <w:uiPriority w:val="21"/>
    <w:qFormat/>
    <w:rsid w:val="00082E02"/>
    <w:rPr>
      <w:i/>
      <w:iCs/>
      <w:color w:val="0F4761" w:themeColor="accent1" w:themeShade="BF"/>
    </w:rPr>
  </w:style>
  <w:style w:type="paragraph" w:styleId="IntenseQuote">
    <w:name w:val="Intense Quote"/>
    <w:basedOn w:val="Normal"/>
    <w:next w:val="Normal"/>
    <w:link w:val="IntenseQuoteChar"/>
    <w:uiPriority w:val="30"/>
    <w:qFormat/>
    <w:rsid w:val="00082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E02"/>
    <w:rPr>
      <w:i/>
      <w:iCs/>
      <w:color w:val="0F4761" w:themeColor="accent1" w:themeShade="BF"/>
    </w:rPr>
  </w:style>
  <w:style w:type="character" w:styleId="IntenseReference">
    <w:name w:val="Intense Reference"/>
    <w:basedOn w:val="DefaultParagraphFont"/>
    <w:uiPriority w:val="32"/>
    <w:qFormat/>
    <w:rsid w:val="00082E02"/>
    <w:rPr>
      <w:b/>
      <w:bCs/>
      <w:smallCaps/>
      <w:color w:val="0F4761" w:themeColor="accent1" w:themeShade="BF"/>
      <w:spacing w:val="5"/>
    </w:rPr>
  </w:style>
  <w:style w:type="character" w:styleId="Hyperlink">
    <w:name w:val="Hyperlink"/>
    <w:basedOn w:val="DefaultParagraphFont"/>
    <w:uiPriority w:val="99"/>
    <w:unhideWhenUsed/>
    <w:rsid w:val="00CE15FF"/>
    <w:rPr>
      <w:color w:val="467886" w:themeColor="hyperlink"/>
      <w:u w:val="single"/>
    </w:rPr>
  </w:style>
  <w:style w:type="character" w:styleId="UnresolvedMention">
    <w:name w:val="Unresolved Mention"/>
    <w:basedOn w:val="DefaultParagraphFont"/>
    <w:uiPriority w:val="99"/>
    <w:semiHidden/>
    <w:unhideWhenUsed/>
    <w:rsid w:val="00CE1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migler@nd.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182</Words>
  <Characters>1041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Atkinson, Stacey</dc:creator>
  <cp:keywords/>
  <dc:description/>
  <cp:lastModifiedBy>Migler, Karen</cp:lastModifiedBy>
  <cp:revision>2</cp:revision>
  <dcterms:created xsi:type="dcterms:W3CDTF">2026-07-30T18:12:00Z</dcterms:created>
  <dcterms:modified xsi:type="dcterms:W3CDTF">2026-08-01T21:50:00Z</dcterms:modified>
</cp:coreProperties>
</file>