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5F5FF6" w14:textId="75842473" w:rsidR="001416EA" w:rsidRDefault="001B0736">
      <w:r>
        <w:t>PROCEEDINGS OF PIERCE COUNTY, NORTH DAKOTA, BOARD OF COUNTY COMMISSIONERS</w:t>
      </w:r>
    </w:p>
    <w:p w14:paraId="69774111" w14:textId="1F081B98" w:rsidR="001B0736" w:rsidRDefault="001B0736"/>
    <w:p w14:paraId="151757B6" w14:textId="4065B310" w:rsidR="001B0736" w:rsidRDefault="001B0736">
      <w:r>
        <w:tab/>
      </w:r>
      <w:r>
        <w:tab/>
      </w:r>
      <w:r>
        <w:tab/>
      </w:r>
      <w:r>
        <w:tab/>
      </w:r>
      <w:r>
        <w:tab/>
        <w:t>February 4, 2020</w:t>
      </w:r>
    </w:p>
    <w:p w14:paraId="18934395" w14:textId="64946BA4" w:rsidR="001B0736" w:rsidRDefault="001B0736"/>
    <w:p w14:paraId="2CF25B7B" w14:textId="1A31713F" w:rsidR="001B0736" w:rsidRDefault="001B0736">
      <w:r>
        <w:t xml:space="preserve">The Pierce County Board of County Commissioners met in regular session on February 4, 2020.  Chairman </w:t>
      </w:r>
      <w:proofErr w:type="spellStart"/>
      <w:r>
        <w:t>Migler</w:t>
      </w:r>
      <w:proofErr w:type="spellEnd"/>
      <w:r>
        <w:t xml:space="preserve"> called the meeting to order at 8:00 A.M., with members Christenson, Brossart, </w:t>
      </w:r>
      <w:proofErr w:type="spellStart"/>
      <w:r>
        <w:t>Hoffert</w:t>
      </w:r>
      <w:proofErr w:type="spellEnd"/>
      <w:r>
        <w:t xml:space="preserve"> and Berg present.  Also present was Bryce </w:t>
      </w:r>
      <w:proofErr w:type="spellStart"/>
      <w:r>
        <w:t>Berginski</w:t>
      </w:r>
      <w:proofErr w:type="spellEnd"/>
      <w:r>
        <w:t>, The Pierce County Tribune.</w:t>
      </w:r>
    </w:p>
    <w:p w14:paraId="75D245E4" w14:textId="1ED02B06" w:rsidR="001B0736" w:rsidRDefault="001B0736"/>
    <w:p w14:paraId="330F4DF0" w14:textId="1CFE3E09" w:rsidR="001B0736" w:rsidRDefault="001B0736">
      <w:r>
        <w:t xml:space="preserve">Chairman </w:t>
      </w:r>
      <w:proofErr w:type="spellStart"/>
      <w:r>
        <w:t>Migler</w:t>
      </w:r>
      <w:proofErr w:type="spellEnd"/>
      <w:r>
        <w:t xml:space="preserve"> led the Pledge of Allegiance.</w:t>
      </w:r>
    </w:p>
    <w:p w14:paraId="609E8E2C" w14:textId="3DC122F3" w:rsidR="001B0736" w:rsidRDefault="001B0736"/>
    <w:p w14:paraId="35668C82" w14:textId="345EC970" w:rsidR="001B0736" w:rsidRDefault="001B0736">
      <w:r>
        <w:t xml:space="preserve">Moved by </w:t>
      </w:r>
      <w:proofErr w:type="spellStart"/>
      <w:r>
        <w:t>Hoffert</w:t>
      </w:r>
      <w:proofErr w:type="spellEnd"/>
      <w:r>
        <w:t xml:space="preserve"> and seconded by Brossart, to approve the consent agenda.  Motion carried.</w:t>
      </w:r>
    </w:p>
    <w:p w14:paraId="336291F3" w14:textId="6785DCF5" w:rsidR="001B0736" w:rsidRDefault="001B0736"/>
    <w:p w14:paraId="157AA05D" w14:textId="00EB6DFD" w:rsidR="001B0736" w:rsidRDefault="001B0736">
      <w:r>
        <w:t>Moved by Christenson and seconded by Berg, to accept the January minutes as mailed.  Motion carried.</w:t>
      </w:r>
    </w:p>
    <w:p w14:paraId="62E736AF" w14:textId="5B29C51F" w:rsidR="001B0736" w:rsidRDefault="001B0736"/>
    <w:p w14:paraId="6C7C0AA1" w14:textId="5BBA12A4" w:rsidR="001B0736" w:rsidRDefault="001B0736">
      <w:r>
        <w:t>Moved by Christenson and seconded by Brossart, to approve those bills previously paid and those yet unpaid were ordered paid.  Motion carried.</w:t>
      </w:r>
    </w:p>
    <w:p w14:paraId="0C6A159E" w14:textId="5CCC016C" w:rsidR="001B0736" w:rsidRDefault="001B0736"/>
    <w:p w14:paraId="195F80D3" w14:textId="181AB5B3" w:rsidR="001B0736" w:rsidRDefault="001B0736">
      <w:r>
        <w:t>Board reviewed Officer fee reports and hourly workers time sheets.</w:t>
      </w:r>
    </w:p>
    <w:p w14:paraId="53B955BD" w14:textId="081B18F8" w:rsidR="001B0736" w:rsidRDefault="001B0736"/>
    <w:p w14:paraId="12998563" w14:textId="433B9F95" w:rsidR="001B0736" w:rsidRDefault="001B0736">
      <w:r>
        <w:t xml:space="preserve">Moved by Berg and seconded by </w:t>
      </w:r>
      <w:proofErr w:type="spellStart"/>
      <w:r>
        <w:t>Hoffert</w:t>
      </w:r>
      <w:proofErr w:type="spellEnd"/>
      <w:r>
        <w:t>, to accept the financial report for the month of January.  Motion carried.</w:t>
      </w:r>
    </w:p>
    <w:p w14:paraId="6165DD09" w14:textId="1BDD8E2B" w:rsidR="001B0736" w:rsidRDefault="001B0736"/>
    <w:p w14:paraId="1DA3D0AE" w14:textId="71156021" w:rsidR="001B0736" w:rsidRDefault="001B0736">
      <w:r>
        <w:t>Moved by Christenson and seconded by Berg, to approve Treasurer’s checks 6051-6057, in the amount of $6,286.34, for the month of January.  Motion carried.</w:t>
      </w:r>
    </w:p>
    <w:p w14:paraId="5C15BD0F" w14:textId="4902D804" w:rsidR="001B0736" w:rsidRDefault="001B0736"/>
    <w:p w14:paraId="0D25FD0E" w14:textId="5E050530" w:rsidR="001B0736" w:rsidRDefault="001B0736">
      <w:r>
        <w:t>Board reviewed 2019 year-end financial report for the county revenues, expenditures, transfer ins and transfer outs and ending balances.  Moved by Brossart and seconded by Christenson, to accept the 2019 year-end financial report.  Motion carried.</w:t>
      </w:r>
    </w:p>
    <w:p w14:paraId="01A4DB62" w14:textId="2C80E305" w:rsidR="001B0736" w:rsidRDefault="001B0736"/>
    <w:p w14:paraId="6791F4EE" w14:textId="59FD1438" w:rsidR="001B0736" w:rsidRDefault="001B0736">
      <w:r>
        <w:t xml:space="preserve">Moved by Christenson and seconded by </w:t>
      </w:r>
      <w:proofErr w:type="spellStart"/>
      <w:r>
        <w:t>Hoffert</w:t>
      </w:r>
      <w:proofErr w:type="spellEnd"/>
      <w:r>
        <w:t>, to transfer $4,000.00 from the General Fund to the Community Service Program.  Motion carried.</w:t>
      </w:r>
    </w:p>
    <w:p w14:paraId="5CFD8E78" w14:textId="064F818A" w:rsidR="001B0736" w:rsidRDefault="001B0736"/>
    <w:p w14:paraId="33294CD9" w14:textId="42B8FC20" w:rsidR="001B0736" w:rsidRDefault="001B0736">
      <w:r>
        <w:t>Board reviewed abatement application submitted by Wayne &amp; Mabel Jensen</w:t>
      </w:r>
      <w:r w:rsidR="004A17B4">
        <w:t xml:space="preserve"> (2020-7), for tax year 2019, on the following described property as S 95’ Lot 1, </w:t>
      </w:r>
      <w:proofErr w:type="spellStart"/>
      <w:r w:rsidR="004A17B4">
        <w:t>Blessum’s</w:t>
      </w:r>
      <w:proofErr w:type="spellEnd"/>
      <w:r w:rsidR="004A17B4">
        <w:t xml:space="preserve"> 3</w:t>
      </w:r>
      <w:r w:rsidR="004A17B4" w:rsidRPr="004A17B4">
        <w:rPr>
          <w:vertAlign w:val="superscript"/>
        </w:rPr>
        <w:t>rd</w:t>
      </w:r>
      <w:r w:rsidR="004A17B4">
        <w:t xml:space="preserve"> Addition, located in the City of Rugby. After review, moved by Berg and seconded by Christenson, to approve the abatement application for tax year 2019, as recommended by the Tax Director, as it is exempt from taxation according to NDCC 57-02-08(22).  Motion carried.</w:t>
      </w:r>
    </w:p>
    <w:p w14:paraId="4DAD2DA4" w14:textId="07BCDA80" w:rsidR="004A17B4" w:rsidRDefault="004A17B4"/>
    <w:p w14:paraId="731725E1" w14:textId="6C2DB1EC" w:rsidR="004A17B4" w:rsidRDefault="004A17B4">
      <w:r>
        <w:t>Board reviewed correspondence from Kelly Jensen, Social Service Director, Northern Prairie Human Service Zone</w:t>
      </w:r>
      <w:r w:rsidR="00C4090A">
        <w:t>,</w:t>
      </w:r>
      <w:r>
        <w:t xml:space="preserve"> on a quote from </w:t>
      </w:r>
      <w:proofErr w:type="spellStart"/>
      <w:r>
        <w:t>ProIT</w:t>
      </w:r>
      <w:proofErr w:type="spellEnd"/>
      <w:r>
        <w:t xml:space="preserve"> for contract Managed Services. Pierce County’s share per month would be $315.00. After discussion, moved by </w:t>
      </w:r>
      <w:proofErr w:type="spellStart"/>
      <w:r>
        <w:t>Hoffert</w:t>
      </w:r>
      <w:proofErr w:type="spellEnd"/>
      <w:r>
        <w:t xml:space="preserve"> and seconded by Berg, to pay as needed for managed services</w:t>
      </w:r>
      <w:r w:rsidR="00C4090A">
        <w:t>,</w:t>
      </w:r>
      <w:r>
        <w:t xml:space="preserve"> at a rate of $125.00 per hour, to see what the cost would actually be per month and then revisit at a later time</w:t>
      </w:r>
      <w:r w:rsidR="00C4090A">
        <w:t>,</w:t>
      </w:r>
      <w:r>
        <w:t xml:space="preserve"> if necessary.  Motion carried.</w:t>
      </w:r>
    </w:p>
    <w:p w14:paraId="28176CAB" w14:textId="25B0978B" w:rsidR="004A17B4" w:rsidRDefault="004A17B4"/>
    <w:p w14:paraId="02B2648D" w14:textId="337DED1D" w:rsidR="004A17B4" w:rsidRDefault="004A17B4">
      <w:r>
        <w:t xml:space="preserve">Josh Siegler, Pierce County Sheriff, met and gave the board a report for the month of January, for his department.  Total calls-43; </w:t>
      </w:r>
      <w:r w:rsidR="00927451">
        <w:t>Medical calls-2; Fire calls-2; Traffic Accidents-2; Assist Other Agencies-10; Prisoner Transports-6; Arrests-11; Citations-16; Papers served-16; Warrants served-4.</w:t>
      </w:r>
    </w:p>
    <w:p w14:paraId="00FE2DC8" w14:textId="322F06A2" w:rsidR="00927451" w:rsidRDefault="00927451"/>
    <w:p w14:paraId="511E3870" w14:textId="370F3D4D" w:rsidR="00927451" w:rsidRDefault="00927451">
      <w:r>
        <w:lastRenderedPageBreak/>
        <w:t>Board recessed to sit on the HACTC Board.</w:t>
      </w:r>
    </w:p>
    <w:p w14:paraId="5EAF7EE0" w14:textId="0DA3314B" w:rsidR="00927451" w:rsidRDefault="00927451"/>
    <w:p w14:paraId="48A6BC86" w14:textId="29E048FB" w:rsidR="00927451" w:rsidRDefault="00927451">
      <w:r>
        <w:t>Mike Graner, Jail Administrator, went over the bills for the month of January.  Moved by Berg and seconded by Brossart, to approve those bills previously paid and those yet unpaid were ordered paid, for the month of January, for the HACTC.  Motion carried.</w:t>
      </w:r>
    </w:p>
    <w:p w14:paraId="1C5C9CA1" w14:textId="27F17EFE" w:rsidR="00927451" w:rsidRDefault="00927451"/>
    <w:p w14:paraId="76A19A15" w14:textId="35C12701" w:rsidR="00927451" w:rsidRDefault="00927451">
      <w:r>
        <w:t>Moved by Christenson and seconded by Berg, to approve the financial report for the month of January, for the HACTC.  Motion carried.</w:t>
      </w:r>
    </w:p>
    <w:p w14:paraId="4E021699" w14:textId="4129BF21" w:rsidR="00927451" w:rsidRDefault="00927451"/>
    <w:p w14:paraId="79961CC4" w14:textId="48A83BE7" w:rsidR="00927451" w:rsidRDefault="00927451">
      <w:r>
        <w:t>Mike Graner, Jail Administrator, HACTC, gave the board an update on the inmate population for January, which is 93.  High of 100; and low of 88. February currently has 94; Bookings 78; Releases 78.  Pierce County inmates remaining in custody are 3.  Personnel 24/24. No significant incidences</w:t>
      </w:r>
      <w:r w:rsidR="004F0070">
        <w:t>. There was a deficit</w:t>
      </w:r>
      <w:r w:rsidR="00C4090A">
        <w:t xml:space="preserve"> of</w:t>
      </w:r>
      <w:r w:rsidR="004F0070">
        <w:t xml:space="preserve"> $566.71 for the month of December.  YTD deficit was $98,886.65.  Pierce County’s YTD boarding costs and medical for 2019 were $226,282.91.</w:t>
      </w:r>
    </w:p>
    <w:p w14:paraId="21C89CF9" w14:textId="283ACF1B" w:rsidR="004F0070" w:rsidRDefault="004F0070"/>
    <w:p w14:paraId="7327FFB2" w14:textId="3AFD2FDC" w:rsidR="004F0070" w:rsidRDefault="004F0070">
      <w:r>
        <w:t>Board reconvened at 9:00 A.M., with all members present.</w:t>
      </w:r>
    </w:p>
    <w:p w14:paraId="1E21E92F" w14:textId="15FB76E2" w:rsidR="004F0070" w:rsidRDefault="004F0070"/>
    <w:p w14:paraId="6B0C8887" w14:textId="4B0AF9E8" w:rsidR="004F0070" w:rsidRDefault="004F0070">
      <w:r>
        <w:t>Kelsey Siegler, Tax Director, joined the meeting and presented the board information on the agricultural value per acre, for 2020 assessment.  Recommendation is to increase the value per acre by 3%, to be within tolerance allowed, as set b</w:t>
      </w:r>
      <w:r w:rsidR="00C4090A">
        <w:t>y</w:t>
      </w:r>
      <w:r>
        <w:t xml:space="preserve"> the State.  After further discussion, moved by Brossart and seconded by Christenson, to increase the agricultural land value for the 2020 assessment by 3%.  Motion carried.</w:t>
      </w:r>
    </w:p>
    <w:p w14:paraId="03599562" w14:textId="1EC47671" w:rsidR="004F0070" w:rsidRDefault="004F0070"/>
    <w:p w14:paraId="72009C79" w14:textId="3FB844FB" w:rsidR="004F0070" w:rsidRDefault="004F0070">
      <w:r>
        <w:t xml:space="preserve">Kirk </w:t>
      </w:r>
      <w:proofErr w:type="spellStart"/>
      <w:r>
        <w:t>Charlson</w:t>
      </w:r>
      <w:proofErr w:type="spellEnd"/>
      <w:r w:rsidR="00C4090A">
        <w:t>,</w:t>
      </w:r>
      <w:r>
        <w:t xml:space="preserve"> resident of Village of Barton</w:t>
      </w:r>
      <w:r w:rsidR="00C4090A">
        <w:t>,</w:t>
      </w:r>
      <w:r>
        <w:t xml:space="preserve"> met with the board asking if the street between main and first street</w:t>
      </w:r>
      <w:r w:rsidR="00C4090A">
        <w:t>,</w:t>
      </w:r>
      <w:r>
        <w:t xml:space="preserve"> located in Block 3 &amp; Block 5, Barton Original</w:t>
      </w:r>
      <w:r w:rsidR="00C4090A">
        <w:t xml:space="preserve"> could be cleaned up</w:t>
      </w:r>
      <w:r>
        <w:t xml:space="preserve">. He would like to clean up the dead trees and brush and plant new trees.  He presently owns property in Block 3 &amp; Block 5.   Commissioner Christenson will meet with </w:t>
      </w:r>
      <w:proofErr w:type="spellStart"/>
      <w:r>
        <w:t>Charlson</w:t>
      </w:r>
      <w:proofErr w:type="spellEnd"/>
      <w:r>
        <w:t xml:space="preserve"> to review his recommendation</w:t>
      </w:r>
      <w:r w:rsidR="00C4090A">
        <w:t>,</w:t>
      </w:r>
      <w:r>
        <w:t xml:space="preserve"> and the board will discuss further at their March meeting.</w:t>
      </w:r>
    </w:p>
    <w:p w14:paraId="10D3C33D" w14:textId="26F5BE5F" w:rsidR="004F0070" w:rsidRDefault="004F0070"/>
    <w:p w14:paraId="6615754D" w14:textId="41316738" w:rsidR="00FB54BA" w:rsidRDefault="00FB54BA">
      <w:r>
        <w:t xml:space="preserve">Joe Schultz, </w:t>
      </w:r>
      <w:proofErr w:type="spellStart"/>
      <w:r>
        <w:t>Wold</w:t>
      </w:r>
      <w:proofErr w:type="spellEnd"/>
      <w:r>
        <w:t xml:space="preserve"> Engineering, met with the board and presented preliminary federal aid road project SC-3522 (001), roadway reshaping and </w:t>
      </w:r>
      <w:proofErr w:type="spellStart"/>
      <w:r>
        <w:t>regraveling</w:t>
      </w:r>
      <w:proofErr w:type="spellEnd"/>
      <w:r>
        <w:t xml:space="preserve"> CMC Route 3522</w:t>
      </w:r>
      <w:r w:rsidR="00C4090A">
        <w:t>,</w:t>
      </w:r>
      <w:r>
        <w:t xml:space="preserve"> from ND Hwy 3 East 7 Miles. Joe asked the board</w:t>
      </w:r>
      <w:r w:rsidR="00C4090A">
        <w:t xml:space="preserve"> about</w:t>
      </w:r>
      <w:r>
        <w:t xml:space="preserve"> a couple changes to the preliminary, which would be PI from 4 -8 to 4-10; and completion date of October 17, 2020</w:t>
      </w:r>
      <w:r w:rsidR="00C4090A">
        <w:t>,</w:t>
      </w:r>
      <w:r>
        <w:t xml:space="preserve"> instead of October 3,2020.</w:t>
      </w:r>
    </w:p>
    <w:p w14:paraId="5CE51ADC" w14:textId="77777777" w:rsidR="00FB54BA" w:rsidRDefault="00FB54BA"/>
    <w:p w14:paraId="68CD208D" w14:textId="25B59265" w:rsidR="00217423" w:rsidRDefault="00FB54BA">
      <w:r>
        <w:t xml:space="preserve">Allen </w:t>
      </w:r>
      <w:proofErr w:type="spellStart"/>
      <w:r>
        <w:t>Meckle</w:t>
      </w:r>
      <w:proofErr w:type="spellEnd"/>
      <w:r>
        <w:t>, Community Service Coordinator, presented the board his yearly report, for the community service program.  Total</w:t>
      </w:r>
      <w:r w:rsidR="00C4090A">
        <w:t xml:space="preserve"> community service</w:t>
      </w:r>
      <w:r>
        <w:t xml:space="preserve"> hours worked in Bottineau, McHenry and Pierce County were 4,765.5.</w:t>
      </w:r>
      <w:r w:rsidR="00C4090A">
        <w:t xml:space="preserve"> Community Service Advisory Board will be meeting in April, 2020.</w:t>
      </w:r>
    </w:p>
    <w:p w14:paraId="1E234649" w14:textId="77777777" w:rsidR="00217423" w:rsidRDefault="00217423"/>
    <w:p w14:paraId="725BE6B4" w14:textId="77777777" w:rsidR="00217423" w:rsidRDefault="00217423">
      <w:r>
        <w:t>Galen J. Mack, States Attorney, joined the meeting.</w:t>
      </w:r>
    </w:p>
    <w:p w14:paraId="209DF1B2" w14:textId="77777777" w:rsidR="00217423" w:rsidRDefault="00217423"/>
    <w:p w14:paraId="03865EAA" w14:textId="41BDF1C7" w:rsidR="00217423" w:rsidRDefault="00217423">
      <w:r>
        <w:t>Board reviewed correspondence from NDDOT</w:t>
      </w:r>
      <w:r w:rsidR="00C4090A">
        <w:t>,</w:t>
      </w:r>
      <w:r>
        <w:t xml:space="preserve"> on Bridge Inspection and Load Rating Services Agreement. Moved by </w:t>
      </w:r>
      <w:proofErr w:type="spellStart"/>
      <w:r>
        <w:t>Hoffert</w:t>
      </w:r>
      <w:proofErr w:type="spellEnd"/>
      <w:r>
        <w:t xml:space="preserve"> and seconded by Christenson, authorizing the chairman, states attorney and auditor, to sign the bridge inspection and load rating service agreement with NDDOT.  Motion carried.</w:t>
      </w:r>
    </w:p>
    <w:p w14:paraId="3CDB52B8" w14:textId="77777777" w:rsidR="00217423" w:rsidRDefault="00217423"/>
    <w:p w14:paraId="2EA645C7" w14:textId="0194FF55" w:rsidR="00217423" w:rsidRDefault="00217423">
      <w:r>
        <w:t>Board reviewed financial report from Rugby Ambulance Service.</w:t>
      </w:r>
    </w:p>
    <w:p w14:paraId="4C141E25" w14:textId="3AD5491C" w:rsidR="00217423" w:rsidRDefault="00217423"/>
    <w:p w14:paraId="146F2708" w14:textId="4D46C011" w:rsidR="00591371" w:rsidRDefault="00217423">
      <w:r>
        <w:t>Conference call was held at 11:00 A.M, with Tom Alexander, Minot Housing Authority. Discussed was the Fair Market R</w:t>
      </w:r>
      <w:r w:rsidR="004F01EF">
        <w:t>ent</w:t>
      </w:r>
      <w:r>
        <w:t xml:space="preserve"> for Pierce and McHenry County Housing Authority. </w:t>
      </w:r>
      <w:r w:rsidR="004F01EF">
        <w:t>P</w:t>
      </w:r>
      <w:r w:rsidR="00591371">
        <w:t xml:space="preserve">ayment standards for 2020 </w:t>
      </w:r>
      <w:r w:rsidR="00591371">
        <w:lastRenderedPageBreak/>
        <w:t xml:space="preserve">will remain as they were in 2019. Moved by </w:t>
      </w:r>
      <w:proofErr w:type="spellStart"/>
      <w:r w:rsidR="00591371">
        <w:t>Hoffert</w:t>
      </w:r>
      <w:proofErr w:type="spellEnd"/>
      <w:r w:rsidR="00591371">
        <w:t xml:space="preserve"> and seconded by Berg, to accept the payment standards for Pierce County.  Motion carried.  David Medalen was nominated as Chairman and Terry </w:t>
      </w:r>
      <w:proofErr w:type="spellStart"/>
      <w:r w:rsidR="00591371">
        <w:t>Hoffert</w:t>
      </w:r>
      <w:proofErr w:type="spellEnd"/>
      <w:r w:rsidR="00591371">
        <w:t xml:space="preserve"> as Vice Chairman for the McHenry/Pierce County Housing Board.  Next meeting is scheduled for April 7, 2020 at McHenry County Courthouse at 1:00 P.M.</w:t>
      </w:r>
    </w:p>
    <w:p w14:paraId="369B68E6" w14:textId="0314173A" w:rsidR="00591371" w:rsidRDefault="00591371"/>
    <w:p w14:paraId="74DDF65F" w14:textId="2E20330C" w:rsidR="00217423" w:rsidRDefault="00591371">
      <w:r>
        <w:t>Bo</w:t>
      </w:r>
      <w:r w:rsidR="00217423">
        <w:t xml:space="preserve">ard reviewed correspondence from Galen J. Mack, States Attorney, on Noxious Weed Control, </w:t>
      </w:r>
    </w:p>
    <w:p w14:paraId="3C9519BB" w14:textId="2EF124E7" w:rsidR="004F0070" w:rsidRDefault="00217423">
      <w:r>
        <w:t>Cutting weeds and Grasses Along County and Township Highways</w:t>
      </w:r>
      <w:r w:rsidR="00C4090A">
        <w:t>,</w:t>
      </w:r>
      <w:bookmarkStart w:id="0" w:name="_GoBack"/>
      <w:bookmarkEnd w:id="0"/>
      <w:r>
        <w:t xml:space="preserve"> and Encroachment upon county roads, ditches and approaches.</w:t>
      </w:r>
      <w:r w:rsidR="00FB54BA">
        <w:t xml:space="preserve"> </w:t>
      </w:r>
      <w:r w:rsidR="00591371">
        <w:t xml:space="preserve"> Discussed road issue located in Spring Lake Township. Fence will need to be moved on the N &amp; S road approximately 2 miles.</w:t>
      </w:r>
    </w:p>
    <w:p w14:paraId="46D9A691" w14:textId="26D7E73D" w:rsidR="00591371" w:rsidRDefault="00591371"/>
    <w:p w14:paraId="43CECB7A" w14:textId="0D30D811" w:rsidR="00591371" w:rsidRDefault="00591371">
      <w:r>
        <w:t xml:space="preserve">There being no further business, Berg moved to adjourn the meeting at 11:30 A.M. Seconded by </w:t>
      </w:r>
      <w:proofErr w:type="spellStart"/>
      <w:r>
        <w:t>Hoffert</w:t>
      </w:r>
      <w:proofErr w:type="spellEnd"/>
      <w:r>
        <w:t>.</w:t>
      </w:r>
    </w:p>
    <w:p w14:paraId="25DDB901" w14:textId="460F1103" w:rsidR="00591371" w:rsidRDefault="00591371"/>
    <w:p w14:paraId="4B0C7C07" w14:textId="38FEED83" w:rsidR="00591371" w:rsidRDefault="00591371"/>
    <w:p w14:paraId="26EA93AE" w14:textId="09AF0BD0" w:rsidR="00591371" w:rsidRDefault="00591371">
      <w:r>
        <w:t>______________________________</w:t>
      </w:r>
      <w:r>
        <w:tab/>
      </w:r>
      <w:r>
        <w:tab/>
      </w:r>
      <w:r>
        <w:tab/>
        <w:t>________________________________</w:t>
      </w:r>
    </w:p>
    <w:p w14:paraId="1B64E4EF" w14:textId="765F9539" w:rsidR="00591371" w:rsidRDefault="00591371">
      <w:r>
        <w:t xml:space="preserve">Karin </w:t>
      </w:r>
      <w:proofErr w:type="spellStart"/>
      <w:r>
        <w:t>Fursather</w:t>
      </w:r>
      <w:proofErr w:type="spellEnd"/>
      <w:r>
        <w:t>, Auditor-Treasurer</w:t>
      </w:r>
      <w:r>
        <w:tab/>
      </w:r>
      <w:r>
        <w:tab/>
      </w:r>
      <w:r>
        <w:tab/>
        <w:t xml:space="preserve">David </w:t>
      </w:r>
      <w:proofErr w:type="spellStart"/>
      <w:r>
        <w:t>Migler</w:t>
      </w:r>
      <w:proofErr w:type="spellEnd"/>
      <w:r>
        <w:t>, Chairman</w:t>
      </w:r>
    </w:p>
    <w:p w14:paraId="4BECB068" w14:textId="5EEFDF74" w:rsidR="00591371" w:rsidRDefault="00591371">
      <w:r>
        <w:t>Pierce County, North Dakota</w:t>
      </w:r>
      <w:r>
        <w:tab/>
      </w:r>
      <w:r>
        <w:tab/>
      </w:r>
      <w:r>
        <w:tab/>
      </w:r>
      <w:r>
        <w:tab/>
        <w:t>Board of County Commissioners</w:t>
      </w:r>
    </w:p>
    <w:sectPr w:rsidR="0059137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0736"/>
    <w:rsid w:val="001416EA"/>
    <w:rsid w:val="001B0736"/>
    <w:rsid w:val="00217423"/>
    <w:rsid w:val="004A17B4"/>
    <w:rsid w:val="004F0070"/>
    <w:rsid w:val="004F01EF"/>
    <w:rsid w:val="00591371"/>
    <w:rsid w:val="00927451"/>
    <w:rsid w:val="00C4090A"/>
    <w:rsid w:val="00FB54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918F8E"/>
  <w15:chartTrackingRefBased/>
  <w15:docId w15:val="{1373D8B6-E837-4FF9-BD09-79C7AF1BCC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149</TotalTime>
  <Pages>3</Pages>
  <Words>1002</Words>
  <Characters>5712</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c35auditor1</dc:creator>
  <cp:keywords/>
  <dc:description/>
  <cp:lastModifiedBy>c35auditor1</cp:lastModifiedBy>
  <cp:revision>4</cp:revision>
  <dcterms:created xsi:type="dcterms:W3CDTF">2020-02-04T18:59:00Z</dcterms:created>
  <dcterms:modified xsi:type="dcterms:W3CDTF">2020-02-04T22:50:00Z</dcterms:modified>
</cp:coreProperties>
</file>