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7DA" w:rsidRDefault="00D95D0E">
      <w:bookmarkStart w:id="0" w:name="_GoBack"/>
      <w:bookmarkEnd w:id="0"/>
      <w:r>
        <w:t>PROCEEDINGS OF THE PIERCE COUNTY, NORTH DAKOTA, BOARD OF COUNTY COMMISSIONERS</w:t>
      </w:r>
    </w:p>
    <w:p w:rsidR="00D95D0E" w:rsidRDefault="00D95D0E"/>
    <w:p w:rsidR="00D95D0E" w:rsidRDefault="00D95D0E">
      <w:r>
        <w:tab/>
      </w:r>
      <w:r>
        <w:tab/>
      </w:r>
      <w:r>
        <w:tab/>
      </w:r>
      <w:r>
        <w:tab/>
      </w:r>
      <w:r>
        <w:tab/>
        <w:t>January</w:t>
      </w:r>
      <w:r w:rsidR="00B50C4D">
        <w:t xml:space="preserve">  </w:t>
      </w:r>
      <w:r>
        <w:t>5, 2016</w:t>
      </w:r>
    </w:p>
    <w:p w:rsidR="00D95D0E" w:rsidRDefault="00D95D0E"/>
    <w:p w:rsidR="00D95D0E" w:rsidRDefault="00D95D0E">
      <w:r>
        <w:t xml:space="preserve">The Pierce County Board of County Commissioners met in regular session on January 5, 2016. Chairman </w:t>
      </w:r>
      <w:proofErr w:type="spellStart"/>
      <w:r>
        <w:t>Migler</w:t>
      </w:r>
      <w:proofErr w:type="spellEnd"/>
      <w:r>
        <w:t xml:space="preserve"> called the meeting to order at 8:00 A.M., with members Christenson, </w:t>
      </w:r>
      <w:proofErr w:type="spellStart"/>
      <w:r>
        <w:t>Brossart</w:t>
      </w:r>
      <w:proofErr w:type="spellEnd"/>
      <w:r>
        <w:t xml:space="preserve">, Johnston and Larson present.  Also present was Bryce </w:t>
      </w:r>
      <w:proofErr w:type="spellStart"/>
      <w:r>
        <w:t>Berginiski</w:t>
      </w:r>
      <w:proofErr w:type="spellEnd"/>
      <w:r>
        <w:t>, The Pierce County Tribune.</w:t>
      </w:r>
    </w:p>
    <w:p w:rsidR="00D95D0E" w:rsidRDefault="00D95D0E"/>
    <w:p w:rsidR="00D95D0E" w:rsidRDefault="00D95D0E">
      <w:r>
        <w:t xml:space="preserve">Chairman </w:t>
      </w:r>
      <w:proofErr w:type="spellStart"/>
      <w:r>
        <w:t>Migler</w:t>
      </w:r>
      <w:proofErr w:type="spellEnd"/>
      <w:r>
        <w:t xml:space="preserve"> led the Pledge of Allegiance.</w:t>
      </w:r>
    </w:p>
    <w:p w:rsidR="00D95D0E" w:rsidRDefault="00D95D0E"/>
    <w:p w:rsidR="00D95D0E" w:rsidRDefault="00D95D0E">
      <w:r>
        <w:t xml:space="preserve">Moved by Johnston and seconded by </w:t>
      </w:r>
      <w:proofErr w:type="spellStart"/>
      <w:r>
        <w:t>Brossart</w:t>
      </w:r>
      <w:proofErr w:type="spellEnd"/>
      <w:r>
        <w:t>, to accept the December minutes as mailed. Motion carried.</w:t>
      </w:r>
    </w:p>
    <w:p w:rsidR="00D95D0E" w:rsidRDefault="00D95D0E"/>
    <w:p w:rsidR="00D95D0E" w:rsidRDefault="00D95D0E">
      <w:r>
        <w:t>Moved by Christenson and seconded by Larson, to approve those bills previously paid and those yet unpaid were ordered paid. Motion carried.</w:t>
      </w:r>
    </w:p>
    <w:p w:rsidR="00D95D0E" w:rsidRDefault="00D95D0E"/>
    <w:p w:rsidR="00D95D0E" w:rsidRDefault="00D95D0E">
      <w:r>
        <w:t xml:space="preserve">Board reviewed Officer </w:t>
      </w:r>
      <w:proofErr w:type="gramStart"/>
      <w:r>
        <w:t>fee</w:t>
      </w:r>
      <w:proofErr w:type="gramEnd"/>
      <w:r>
        <w:t xml:space="preserve"> reports and hourly worker time sheets.</w:t>
      </w:r>
    </w:p>
    <w:p w:rsidR="00D95D0E" w:rsidRDefault="00D95D0E"/>
    <w:p w:rsidR="00D95D0E" w:rsidRDefault="00D95D0E">
      <w:r>
        <w:t xml:space="preserve">Moved by </w:t>
      </w:r>
      <w:proofErr w:type="spellStart"/>
      <w:r>
        <w:t>Brossart</w:t>
      </w:r>
      <w:proofErr w:type="spellEnd"/>
      <w:r>
        <w:t xml:space="preserve"> and seconded by Johnston, to accept the financial report for the month of December.  Motion carried.</w:t>
      </w:r>
    </w:p>
    <w:p w:rsidR="00D95D0E" w:rsidRDefault="00D95D0E"/>
    <w:p w:rsidR="00D95D0E" w:rsidRDefault="00D95D0E">
      <w:r>
        <w:t>Board reviewed abatement application on parcel 08452-000 (2015-51) located in the City of Rugby, to reduce the taxable value from 2,681 to zero, due to clerical error and exemption on the recommendation of the Tax Director.  Moved by Larson and seconded by Christenson, to reduce the taxable value on parcel 08452-000 from 2,681 to zero, due to clerical error and exemption.  Motion carried.</w:t>
      </w:r>
    </w:p>
    <w:p w:rsidR="00D95D0E" w:rsidRDefault="00D95D0E"/>
    <w:p w:rsidR="00D95D0E" w:rsidRDefault="00D95D0E">
      <w:r>
        <w:t xml:space="preserve">Board reviewed abatement application submitted by Donald </w:t>
      </w:r>
      <w:proofErr w:type="spellStart"/>
      <w:r>
        <w:t>Buckmiller</w:t>
      </w:r>
      <w:proofErr w:type="spellEnd"/>
      <w:r>
        <w:t xml:space="preserve"> (2015-52) for tax year 2015, on the following described property, as Lot 24, Block 1, </w:t>
      </w:r>
      <w:proofErr w:type="gramStart"/>
      <w:r>
        <w:t>Sikes</w:t>
      </w:r>
      <w:proofErr w:type="gramEnd"/>
      <w:r>
        <w:t xml:space="preserve"> 1</w:t>
      </w:r>
      <w:r w:rsidRPr="00D95D0E">
        <w:rPr>
          <w:vertAlign w:val="superscript"/>
        </w:rPr>
        <w:t>st</w:t>
      </w:r>
      <w:r>
        <w:t xml:space="preserve"> Addition, located in the City of Rugby.  Moved by </w:t>
      </w:r>
      <w:proofErr w:type="spellStart"/>
      <w:r>
        <w:t>Brossart</w:t>
      </w:r>
      <w:proofErr w:type="spellEnd"/>
      <w:r>
        <w:t xml:space="preserve"> and seconded by Johnston, to approve the abatement application for tax year 2015</w:t>
      </w:r>
    </w:p>
    <w:p w:rsidR="00D95D0E" w:rsidRDefault="00D95D0E">
      <w:r>
        <w:t>(2015-52), as recommended by the Tax Director, in accordance with homestead credit filed.  Motion carried.</w:t>
      </w:r>
    </w:p>
    <w:p w:rsidR="00D95D0E" w:rsidRDefault="00D95D0E"/>
    <w:p w:rsidR="00D95D0E" w:rsidRDefault="00D95D0E">
      <w:r>
        <w:t xml:space="preserve">Moved by Johnston and seconded by </w:t>
      </w:r>
      <w:proofErr w:type="spellStart"/>
      <w:r>
        <w:t>Brossart</w:t>
      </w:r>
      <w:proofErr w:type="spellEnd"/>
      <w:r>
        <w:t>, to approve Treasurer’s checks #5547-5567 in the amount of $6,992.68 for the month of December.  Motion carried.</w:t>
      </w:r>
    </w:p>
    <w:p w:rsidR="00D95D0E" w:rsidRDefault="00D95D0E"/>
    <w:p w:rsidR="00D95D0E" w:rsidRDefault="003452E8">
      <w:r>
        <w:t>Moved by Christenson and seconded by Larson, to approve the software support agreement with Software Innovations</w:t>
      </w:r>
      <w:r w:rsidR="006417BF">
        <w:t>,</w:t>
      </w:r>
      <w:r>
        <w:t xml:space="preserve"> in the amount of $7,900.00 for 2016.  Motion carried.</w:t>
      </w:r>
    </w:p>
    <w:p w:rsidR="003452E8" w:rsidRDefault="003452E8"/>
    <w:p w:rsidR="003452E8" w:rsidRDefault="003452E8">
      <w:r>
        <w:t>Fursather, Auditor-Treasurer, presented the Pledge of Assets from Merchants Bank, Bremer Bank and Ramsey Bank.  Also reviewed were the bank balances as of December 31, 2015. Moved by Christenson and seconded by Johnston, to accept the Pledge of Assets, as presented, and declare Merchants Bank, Bremer Bank and Ramsey Bank as depositories.  Motion carried.</w:t>
      </w:r>
    </w:p>
    <w:p w:rsidR="003452E8" w:rsidRDefault="003452E8"/>
    <w:p w:rsidR="003452E8" w:rsidRDefault="003452E8">
      <w:r>
        <w:t xml:space="preserve">Moved by Johnston and seconded by Christenson, to amend the 2015 budget as follows: 2014 FEMA- $416,729.57; 2009 FEMA- $10,026.68; 2011 FEMA- $79,740.31; 2013 FEMA- $93,852.86; Highway Distribution -$254908.00 to $288,650.00; Emergency Fund- $4,382.50; E9-1-1 Fund- $139,831.00 to </w:t>
      </w:r>
      <w:r>
        <w:lastRenderedPageBreak/>
        <w:t xml:space="preserve">$157,939.89; </w:t>
      </w:r>
      <w:proofErr w:type="spellStart"/>
      <w:r>
        <w:t>Hactc</w:t>
      </w:r>
      <w:proofErr w:type="spellEnd"/>
      <w:r>
        <w:t>- $2,672,475.20 to $2,724,927.21; Insurance Reserve- $16,000.00 to $16,711.61 and Soil Conservation District- $45,927.59 to $51,715.37.  Motion carried.</w:t>
      </w:r>
    </w:p>
    <w:p w:rsidR="003452E8" w:rsidRDefault="003452E8"/>
    <w:p w:rsidR="003452E8" w:rsidRDefault="003452E8">
      <w:r>
        <w:t xml:space="preserve">Josh </w:t>
      </w:r>
      <w:proofErr w:type="spellStart"/>
      <w:r>
        <w:t>Siegler</w:t>
      </w:r>
      <w:proofErr w:type="spellEnd"/>
      <w:r>
        <w:t>, Pierce County Sheriff, met and gave the board a report for the month of December, for his department. Total calls-51; Fire calls-4; Traffic accidents-7; Assist other Agencies-7; Prisoner Transports-2; Arrests-28; Cititations-39; Papers served-24; Warrants served-2.</w:t>
      </w:r>
    </w:p>
    <w:p w:rsidR="00D95D0E" w:rsidRDefault="00D95D0E"/>
    <w:p w:rsidR="0069042F" w:rsidRDefault="0069042F">
      <w:r>
        <w:t>Mike Graner, Jail Administrator, joined the meeting.</w:t>
      </w:r>
    </w:p>
    <w:p w:rsidR="0069042F" w:rsidRDefault="0069042F"/>
    <w:p w:rsidR="0069042F" w:rsidRDefault="0069042F">
      <w:r>
        <w:t>Board recessed to sit on the HACTC board at 9:00 A.M.</w:t>
      </w:r>
    </w:p>
    <w:p w:rsidR="0069042F" w:rsidRDefault="0069042F"/>
    <w:p w:rsidR="0069042F" w:rsidRDefault="0069042F">
      <w:r>
        <w:t>Johnston left the meeting.</w:t>
      </w:r>
    </w:p>
    <w:p w:rsidR="0069042F" w:rsidRDefault="0069042F"/>
    <w:p w:rsidR="0069042F" w:rsidRDefault="00911109">
      <w:r>
        <w:t xml:space="preserve">Moved by Larson and seconded by </w:t>
      </w:r>
      <w:proofErr w:type="spellStart"/>
      <w:r>
        <w:t>Brossart</w:t>
      </w:r>
      <w:proofErr w:type="spellEnd"/>
      <w:r>
        <w:t>, to approve those bills previously paid and those yet unpaid were ordered paid</w:t>
      </w:r>
      <w:r w:rsidR="006417BF">
        <w:t>,</w:t>
      </w:r>
      <w:r>
        <w:t xml:space="preserve"> for the month of December</w:t>
      </w:r>
      <w:r w:rsidR="006417BF">
        <w:t>,</w:t>
      </w:r>
      <w:r>
        <w:t xml:space="preserve"> for the HACTC.  Motion carried.</w:t>
      </w:r>
    </w:p>
    <w:p w:rsidR="00911109" w:rsidRDefault="00911109"/>
    <w:p w:rsidR="00911109" w:rsidRDefault="00911109">
      <w:r>
        <w:t>Johnston joined the meeting.</w:t>
      </w:r>
    </w:p>
    <w:p w:rsidR="00911109" w:rsidRDefault="00911109"/>
    <w:p w:rsidR="00911109" w:rsidRDefault="00911109">
      <w:r>
        <w:t xml:space="preserve">Mike gave the board an update on the inmate population for December, which </w:t>
      </w:r>
      <w:proofErr w:type="gramStart"/>
      <w:r>
        <w:t>was</w:t>
      </w:r>
      <w:proofErr w:type="gramEnd"/>
      <w:r>
        <w:t xml:space="preserve"> 121 inmates. Booking</w:t>
      </w:r>
      <w:r w:rsidR="006417BF">
        <w:t>s</w:t>
      </w:r>
      <w:r>
        <w:t xml:space="preserve"> for the month of December were 68.  He said that as of today, they had 118 inmates. Personnel- hired a correctional officer.  Mike stated that after reviewing the salary study, he is wondering if there could be </w:t>
      </w:r>
      <w:r w:rsidR="006417BF">
        <w:t xml:space="preserve">a </w:t>
      </w:r>
      <w:r>
        <w:t xml:space="preserve">20 plan step for Correctional Officer I and Correctional Officer II done, as once a correctional officer has completed training </w:t>
      </w:r>
      <w:r w:rsidR="00710AD9">
        <w:t xml:space="preserve">the rate of pay increase is minimal. Fursather will contact Galen </w:t>
      </w:r>
      <w:proofErr w:type="spellStart"/>
      <w:r w:rsidR="00710AD9">
        <w:t>Cariveau</w:t>
      </w:r>
      <w:proofErr w:type="spellEnd"/>
      <w:r w:rsidR="00710AD9">
        <w:t xml:space="preserve">, </w:t>
      </w:r>
      <w:proofErr w:type="spellStart"/>
      <w:r w:rsidR="00710AD9">
        <w:t>Cariveau</w:t>
      </w:r>
      <w:proofErr w:type="spellEnd"/>
      <w:r w:rsidR="00710AD9">
        <w:t xml:space="preserve"> Associates, and ask if he could do a 20 step plan for the correctional officers I and II.</w:t>
      </w:r>
    </w:p>
    <w:p w:rsidR="00911109" w:rsidRDefault="00911109"/>
    <w:p w:rsidR="00911109" w:rsidRDefault="00911109">
      <w:r>
        <w:t>After reviewing the financial for the month of December, moved by Johnston and seconded by Larson, to approve the financial report for the month of December</w:t>
      </w:r>
      <w:r w:rsidR="006417BF">
        <w:t>,</w:t>
      </w:r>
      <w:r>
        <w:t xml:space="preserve"> for the HACTC. Motion carried.</w:t>
      </w:r>
    </w:p>
    <w:p w:rsidR="00911109" w:rsidRDefault="00911109"/>
    <w:p w:rsidR="00911109" w:rsidRDefault="00911109">
      <w:r>
        <w:t xml:space="preserve">Kelsey </w:t>
      </w:r>
      <w:proofErr w:type="spellStart"/>
      <w:r>
        <w:t>Siegler</w:t>
      </w:r>
      <w:proofErr w:type="spellEnd"/>
      <w:r>
        <w:t>, T</w:t>
      </w:r>
      <w:r w:rsidR="00710AD9">
        <w:t xml:space="preserve">ax Director, joined the meeting and presented the board with information on the agricultural value per </w:t>
      </w:r>
      <w:r w:rsidR="006417BF">
        <w:t>a</w:t>
      </w:r>
      <w:r w:rsidR="00710AD9">
        <w:t>cre</w:t>
      </w:r>
      <w:r w:rsidR="006417BF">
        <w:t>,</w:t>
      </w:r>
      <w:r w:rsidR="00710AD9">
        <w:t xml:space="preserve"> for the 2016 assessment. Recommendation is to increase the value per acre by 3%, to be within the tolerance allowed, as set by the State.  Moved by Johnston and seconded by Christenson, to increase the agricultural land value for 2016 assessment by 3%.  Motion carried.</w:t>
      </w:r>
    </w:p>
    <w:p w:rsidR="00710AD9" w:rsidRDefault="00710AD9"/>
    <w:p w:rsidR="00710AD9" w:rsidRDefault="00710AD9">
      <w:r>
        <w:t xml:space="preserve">Kelsey </w:t>
      </w:r>
      <w:r w:rsidR="006417BF">
        <w:t>informed</w:t>
      </w:r>
      <w:r>
        <w:t xml:space="preserve"> the board that she has received a contract with Vanguard for training and for a website for one year</w:t>
      </w:r>
      <w:r w:rsidR="006417BF">
        <w:t>,</w:t>
      </w:r>
      <w:r>
        <w:t xml:space="preserve"> free</w:t>
      </w:r>
      <w:r w:rsidR="006417BF">
        <w:t>,</w:t>
      </w:r>
      <w:r>
        <w:t xml:space="preserve"> where </w:t>
      </w:r>
      <w:r w:rsidR="006417BF">
        <w:t>public or taxpayers</w:t>
      </w:r>
      <w:r>
        <w:t xml:space="preserve"> would be able to go online and check their property</w:t>
      </w:r>
      <w:r w:rsidR="00144BFC">
        <w:t xml:space="preserve">.  If the board continues to </w:t>
      </w:r>
      <w:r w:rsidR="006417BF">
        <w:t xml:space="preserve">use this website after one year, </w:t>
      </w:r>
      <w:r w:rsidR="00144BFC">
        <w:t xml:space="preserve">the cost would be $1,375.00.  Moved by Larson and seconded by </w:t>
      </w:r>
      <w:proofErr w:type="spellStart"/>
      <w:r w:rsidR="00144BFC">
        <w:t>Brossart</w:t>
      </w:r>
      <w:proofErr w:type="spellEnd"/>
      <w:r w:rsidR="00144BFC">
        <w:t>, to approve the contract with Vanguard for training and the website.  Motion carried.</w:t>
      </w:r>
    </w:p>
    <w:p w:rsidR="00144BFC" w:rsidRDefault="00144BFC"/>
    <w:p w:rsidR="00144BFC" w:rsidRDefault="00144BFC">
      <w:r>
        <w:t>Kelsey informed the board who the new LECPC Board members were and needed board approval. Moved by Christenson and seconded by Larson, to approve the members chosen</w:t>
      </w:r>
      <w:r w:rsidR="006417BF">
        <w:t>,</w:t>
      </w:r>
      <w:r>
        <w:t xml:space="preserve"> to be on the LECPC Board.  Motion carried.</w:t>
      </w:r>
    </w:p>
    <w:p w:rsidR="00144BFC" w:rsidRDefault="00144BFC"/>
    <w:p w:rsidR="00144BFC" w:rsidRDefault="00144BFC">
      <w:r>
        <w:t>Kelsey stated that she received a Homeland Security Grant (Communications grant) for Anamoose Fire District</w:t>
      </w:r>
      <w:r w:rsidR="006417BF">
        <w:t>,</w:t>
      </w:r>
      <w:r>
        <w:t xml:space="preserve"> for two portable radio units and one mobile radio for $9,000.00. Moved by Johnston and seconded by </w:t>
      </w:r>
      <w:proofErr w:type="spellStart"/>
      <w:r>
        <w:t>Brossart</w:t>
      </w:r>
      <w:proofErr w:type="spellEnd"/>
      <w:r>
        <w:t xml:space="preserve">, to purchase two portable radio units and one mobile radio for Anamoose Fire </w:t>
      </w:r>
      <w:r>
        <w:lastRenderedPageBreak/>
        <w:t>District</w:t>
      </w:r>
      <w:r w:rsidR="006417BF">
        <w:t>,</w:t>
      </w:r>
      <w:r>
        <w:t xml:space="preserve"> in the amount of $9,027.00, which the county will be reimbursed by Anamoose Fire District. Motion carried.</w:t>
      </w:r>
    </w:p>
    <w:p w:rsidR="00144BFC" w:rsidRDefault="00144BFC"/>
    <w:p w:rsidR="00144BFC" w:rsidRDefault="00144BFC">
      <w:r>
        <w:t>Board reviewed bills from Balta Wildlife Club, for which the county participates.  Moved by Christenson and seconded by Johnston, to make payment from the County Park Fund.  Motion carried.</w:t>
      </w:r>
    </w:p>
    <w:p w:rsidR="00144BFC" w:rsidRDefault="00144BFC"/>
    <w:p w:rsidR="00144BFC" w:rsidRDefault="00144BFC">
      <w:r>
        <w:t>Board reviewed invoice from Dakota Dynamics on the salary study. Moved by Johnston and seconded by</w:t>
      </w:r>
      <w:r w:rsidR="005425D6">
        <w:t xml:space="preserve"> Christenson, to pay ½ of the bill to Dakota Dynamics</w:t>
      </w:r>
      <w:r w:rsidR="006417BF">
        <w:t>,</w:t>
      </w:r>
      <w:r w:rsidR="005425D6">
        <w:t xml:space="preserve"> and upon completion</w:t>
      </w:r>
      <w:r w:rsidR="006417BF">
        <w:t>,</w:t>
      </w:r>
      <w:r w:rsidR="005425D6">
        <w:t xml:space="preserve"> the remaining cost will be discussed.  Motion carried.</w:t>
      </w:r>
    </w:p>
    <w:p w:rsidR="00710AD9" w:rsidRDefault="00710AD9"/>
    <w:p w:rsidR="005425D6" w:rsidRDefault="005425D6">
      <w:r>
        <w:t xml:space="preserve">Jessica </w:t>
      </w:r>
      <w:proofErr w:type="spellStart"/>
      <w:r>
        <w:t>Tagestad</w:t>
      </w:r>
      <w:proofErr w:type="spellEnd"/>
      <w:r>
        <w:t xml:space="preserve">, </w:t>
      </w:r>
      <w:proofErr w:type="spellStart"/>
      <w:r>
        <w:t>Wold</w:t>
      </w:r>
      <w:proofErr w:type="spellEnd"/>
      <w:r>
        <w:t xml:space="preserve"> Engineering, joined the meeting and presented </w:t>
      </w:r>
      <w:r w:rsidR="006417BF">
        <w:t xml:space="preserve">an </w:t>
      </w:r>
      <w:r>
        <w:t xml:space="preserve">Engineer opinion of probable costs for pavement overlay on Project CNOC-3526(055) from Balta East 1.93 miles; Balta urban section; pavement overlay on Project CNOC-3548(056) from </w:t>
      </w:r>
      <w:proofErr w:type="spellStart"/>
      <w:r>
        <w:t>Selz</w:t>
      </w:r>
      <w:proofErr w:type="spellEnd"/>
      <w:r>
        <w:t xml:space="preserve"> 3 miles West to NDSH 3; and </w:t>
      </w:r>
      <w:r w:rsidR="006C0A7D">
        <w:t>to go with option 1-</w:t>
      </w:r>
      <w:r>
        <w:t>milling and overlay on Project COIB-3521 (060) from US Hwy 2 in Rugby, North 1.12 miles. These projects will be using the funds received from HB 1176 and SB 2103</w:t>
      </w:r>
      <w:r w:rsidR="00467A31">
        <w:t>, which amounts to $3,175,197.00.</w:t>
      </w:r>
    </w:p>
    <w:p w:rsidR="006F3B8A" w:rsidRDefault="006F3B8A"/>
    <w:p w:rsidR="006F3B8A" w:rsidRDefault="006F3B8A">
      <w:r>
        <w:t xml:space="preserve">Jessica also discussed with the board </w:t>
      </w:r>
      <w:r w:rsidR="006417BF">
        <w:t xml:space="preserve">the </w:t>
      </w:r>
      <w:r>
        <w:t xml:space="preserve">federal aid project scheduled for 2016, which will </w:t>
      </w:r>
      <w:r w:rsidR="006417BF">
        <w:t xml:space="preserve">be </w:t>
      </w:r>
      <w:r>
        <w:t xml:space="preserve">tied in with Rolette County in doing the chip seal on Project 3529- ND 17, N 3 miles. Also discussed was doing the spur into the Hawk Museum, which would be split 50/50 with Rolette County. Bidding would be done in May, 2016.  Moved by </w:t>
      </w:r>
      <w:proofErr w:type="spellStart"/>
      <w:r>
        <w:t>Brossart</w:t>
      </w:r>
      <w:proofErr w:type="spellEnd"/>
      <w:r>
        <w:t xml:space="preserve"> and seconded by Christenson, to go ahead  with the chip seal project 3529- ND 17, N 3 miles, which will be tied in with Rolette County, w</w:t>
      </w:r>
      <w:r w:rsidR="006417BF">
        <w:t>ith</w:t>
      </w:r>
      <w:r>
        <w:t xml:space="preserve"> costs being paid out of </w:t>
      </w:r>
      <w:r w:rsidR="006417BF">
        <w:t xml:space="preserve">the </w:t>
      </w:r>
      <w:r>
        <w:t>federal aid program.  Motion carried.</w:t>
      </w:r>
    </w:p>
    <w:p w:rsidR="006F3B8A" w:rsidRDefault="006F3B8A"/>
    <w:p w:rsidR="006F3B8A" w:rsidRDefault="006F3B8A">
      <w:proofErr w:type="spellStart"/>
      <w:r>
        <w:t>Migler</w:t>
      </w:r>
      <w:proofErr w:type="spellEnd"/>
      <w:r>
        <w:t xml:space="preserve"> asked the rest of the board if they should have a meeting with all the townships.  A meeting has been scheduled for Tuesday, January 12, 2016 at 1:00 P.M., at the Memorial Hall</w:t>
      </w:r>
      <w:r w:rsidR="006C0A7D">
        <w:t>, with the townships. Fursather will notify the townships.</w:t>
      </w:r>
    </w:p>
    <w:p w:rsidR="00911109" w:rsidRDefault="00911109"/>
    <w:p w:rsidR="006C0A7D" w:rsidRDefault="006C0A7D"/>
    <w:p w:rsidR="006C0A7D" w:rsidRDefault="006C0A7D">
      <w:r>
        <w:t xml:space="preserve">There being no further </w:t>
      </w:r>
      <w:proofErr w:type="gramStart"/>
      <w:r>
        <w:t>business ,</w:t>
      </w:r>
      <w:proofErr w:type="gramEnd"/>
      <w:r>
        <w:t xml:space="preserve"> </w:t>
      </w:r>
      <w:proofErr w:type="spellStart"/>
      <w:r>
        <w:t>Migler</w:t>
      </w:r>
      <w:proofErr w:type="spellEnd"/>
      <w:r>
        <w:t xml:space="preserve"> adjourn</w:t>
      </w:r>
      <w:r w:rsidR="006417BF">
        <w:t>ed</w:t>
      </w:r>
      <w:r>
        <w:t xml:space="preserve"> the meeting at 11:45 a.m.</w:t>
      </w:r>
    </w:p>
    <w:p w:rsidR="006C0A7D" w:rsidRDefault="006C0A7D"/>
    <w:p w:rsidR="006C0A7D" w:rsidRDefault="006C0A7D">
      <w:r>
        <w:t>______________________________</w:t>
      </w:r>
      <w:r>
        <w:tab/>
      </w:r>
      <w:r>
        <w:tab/>
      </w:r>
      <w:r>
        <w:tab/>
        <w:t>__________________________________</w:t>
      </w:r>
    </w:p>
    <w:p w:rsidR="006C0A7D" w:rsidRDefault="006C0A7D">
      <w:r>
        <w:t>Karin Fursather, Auditor-Treasurer</w:t>
      </w:r>
      <w:r>
        <w:tab/>
      </w:r>
      <w:r>
        <w:tab/>
      </w:r>
      <w:r>
        <w:tab/>
        <w:t xml:space="preserve">David </w:t>
      </w:r>
      <w:proofErr w:type="spellStart"/>
      <w:r>
        <w:t>Migler</w:t>
      </w:r>
      <w:proofErr w:type="spellEnd"/>
      <w:r>
        <w:t>, Chairman</w:t>
      </w:r>
    </w:p>
    <w:p w:rsidR="006C0A7D" w:rsidRDefault="006C0A7D">
      <w:r>
        <w:t>Pierce County, North Dakota</w:t>
      </w:r>
      <w:r>
        <w:tab/>
      </w:r>
      <w:r>
        <w:tab/>
      </w:r>
      <w:r>
        <w:tab/>
      </w:r>
      <w:r>
        <w:tab/>
        <w:t>Board of County Commissioners</w:t>
      </w:r>
    </w:p>
    <w:p w:rsidR="00911109" w:rsidRDefault="00911109"/>
    <w:p w:rsidR="00911109" w:rsidRDefault="00911109"/>
    <w:p w:rsidR="0069042F" w:rsidRDefault="0069042F"/>
    <w:p w:rsidR="0069042F" w:rsidRDefault="0069042F"/>
    <w:p w:rsidR="002A17AB" w:rsidRDefault="002A17AB" w:rsidP="002A17AB">
      <w:r>
        <w:t>PROCEEDINGS OF THE PIERCE COUNTY, NORTH DAKOTA, BOARD OF COUNTY COMMISSIONERS</w:t>
      </w:r>
    </w:p>
    <w:p w:rsidR="002A17AB" w:rsidRDefault="002A17AB" w:rsidP="002A17AB"/>
    <w:p w:rsidR="002A17AB" w:rsidRDefault="002A17AB" w:rsidP="002A17AB">
      <w:r>
        <w:tab/>
      </w:r>
      <w:r>
        <w:tab/>
      </w:r>
      <w:r>
        <w:tab/>
      </w:r>
      <w:r>
        <w:tab/>
      </w:r>
      <w:r>
        <w:tab/>
        <w:t>January 12, 2016</w:t>
      </w:r>
    </w:p>
    <w:p w:rsidR="002A17AB" w:rsidRDefault="002A17AB" w:rsidP="002A17AB"/>
    <w:p w:rsidR="0069042F" w:rsidRDefault="002A17AB">
      <w:r>
        <w:t xml:space="preserve">The Pierce County Board of County Commissioners met in special session on January 12, 2016. Chairman </w:t>
      </w:r>
      <w:proofErr w:type="spellStart"/>
      <w:r>
        <w:t>Migler</w:t>
      </w:r>
      <w:proofErr w:type="spellEnd"/>
      <w:r>
        <w:t xml:space="preserve"> called the meeting to order at 1:00 P.M. at the Memorial Hall, with members Christenson, </w:t>
      </w:r>
      <w:proofErr w:type="spellStart"/>
      <w:r>
        <w:t>Brossart</w:t>
      </w:r>
      <w:proofErr w:type="spellEnd"/>
      <w:r>
        <w:t xml:space="preserve">, Johnston and Larson present.  Also present were officers from all the organized townships, except Rush Lake Township.  Bryce </w:t>
      </w:r>
      <w:proofErr w:type="spellStart"/>
      <w:r>
        <w:t>Berginiski</w:t>
      </w:r>
      <w:proofErr w:type="spellEnd"/>
      <w:r>
        <w:t>, The Pierce County Tribune, was also present.</w:t>
      </w:r>
    </w:p>
    <w:p w:rsidR="002A17AB" w:rsidRDefault="002A17AB"/>
    <w:p w:rsidR="002A17AB" w:rsidRDefault="002A17AB">
      <w:r>
        <w:t xml:space="preserve">Chairman </w:t>
      </w:r>
      <w:proofErr w:type="spellStart"/>
      <w:r>
        <w:t>Migler</w:t>
      </w:r>
      <w:proofErr w:type="spellEnd"/>
      <w:r>
        <w:t xml:space="preserve"> informed the townships that the deadline for putting up reflective signs was 2015. He encouraged all the townships that have not put up the reflective signs to do so.</w:t>
      </w:r>
    </w:p>
    <w:p w:rsidR="002A17AB" w:rsidRDefault="002A17AB">
      <w:r>
        <w:lastRenderedPageBreak/>
        <w:t xml:space="preserve">Chairman </w:t>
      </w:r>
      <w:proofErr w:type="spellStart"/>
      <w:r>
        <w:t>Migler</w:t>
      </w:r>
      <w:proofErr w:type="spellEnd"/>
      <w:r>
        <w:t xml:space="preserve"> informed the townships that each township would be recei</w:t>
      </w:r>
      <w:r w:rsidR="00193B0B">
        <w:t xml:space="preserve">ving surge money from the State, </w:t>
      </w:r>
      <w:r>
        <w:t>in the amount of $5,000.00.</w:t>
      </w:r>
      <w:r w:rsidR="00193B0B">
        <w:t xml:space="preserve"> He t</w:t>
      </w:r>
      <w:r w:rsidR="000410DB">
        <w:t>alked briefly on the</w:t>
      </w:r>
      <w:r w:rsidR="00190F72">
        <w:t xml:space="preserve"> spring and fall</w:t>
      </w:r>
      <w:r w:rsidR="000410DB">
        <w:t xml:space="preserve"> cutting of road ditches and reminded the townships that road right of way is 75’ on Farm to Market Road</w:t>
      </w:r>
      <w:r w:rsidR="00193B0B">
        <w:t>s</w:t>
      </w:r>
      <w:r w:rsidR="000410DB">
        <w:t xml:space="preserve"> and 33’ on township roads.  Commissioners made a motion at their June 2, 2015</w:t>
      </w:r>
      <w:r w:rsidR="00193B0B">
        <w:t xml:space="preserve"> </w:t>
      </w:r>
      <w:proofErr w:type="gramStart"/>
      <w:r w:rsidR="00193B0B">
        <w:t xml:space="preserve">meeting </w:t>
      </w:r>
      <w:r w:rsidR="000410DB">
        <w:t xml:space="preserve"> that</w:t>
      </w:r>
      <w:proofErr w:type="gramEnd"/>
      <w:r w:rsidR="000410DB">
        <w:t xml:space="preserve"> a written warning would be given the first time and a $500.00 fine thereafter, per year, for any encroachment that is being done.</w:t>
      </w:r>
    </w:p>
    <w:p w:rsidR="000410DB" w:rsidRDefault="000410DB"/>
    <w:p w:rsidR="000410DB" w:rsidRDefault="000410DB">
      <w:r>
        <w:t xml:space="preserve">Chairman </w:t>
      </w:r>
      <w:proofErr w:type="spellStart"/>
      <w:r>
        <w:t>Migler</w:t>
      </w:r>
      <w:proofErr w:type="spellEnd"/>
      <w:r w:rsidR="00190F72">
        <w:t xml:space="preserve"> encouraged all the townships that FEMA Years 2013 and 2014 will not be extended, so please get the work completed and paperwork into the Auditor’s office.</w:t>
      </w:r>
    </w:p>
    <w:p w:rsidR="00190F72" w:rsidRDefault="00190F72"/>
    <w:p w:rsidR="00190F72" w:rsidRDefault="00190F72">
      <w:r>
        <w:t xml:space="preserve">Each township received handouts on the costs for the county shops. </w:t>
      </w:r>
      <w:proofErr w:type="spellStart"/>
      <w:r>
        <w:t>Migler</w:t>
      </w:r>
      <w:proofErr w:type="spellEnd"/>
      <w:r>
        <w:t xml:space="preserve"> stated that the costs were down from the previous year, so the cost for certified mile will remain at $145.00 per certified road mile for 2016.</w:t>
      </w:r>
    </w:p>
    <w:p w:rsidR="00190F72" w:rsidRDefault="00190F72"/>
    <w:p w:rsidR="00190F72" w:rsidRDefault="00190F72">
      <w:r>
        <w:t>Glen Keller, Hagel Township board member</w:t>
      </w:r>
      <w:r w:rsidR="00193B0B">
        <w:t>,</w:t>
      </w:r>
      <w:r>
        <w:t xml:space="preserve"> said that the weeds were sprayed in their township in September, and felt if it is going to be that late, there is no need for the Pierce County Weed Board to come and spray.</w:t>
      </w:r>
    </w:p>
    <w:p w:rsidR="00390723" w:rsidRDefault="00390723"/>
    <w:p w:rsidR="00390723" w:rsidRDefault="00390723">
      <w:r>
        <w:t xml:space="preserve">Jim </w:t>
      </w:r>
      <w:proofErr w:type="spellStart"/>
      <w:r>
        <w:t>Teigen</w:t>
      </w:r>
      <w:proofErr w:type="spellEnd"/>
      <w:r>
        <w:t>, Ness Township, asked if something could be done with ridges on the roads, as the farm equipment takes up most of the road.</w:t>
      </w:r>
    </w:p>
    <w:p w:rsidR="00390723" w:rsidRDefault="00390723"/>
    <w:p w:rsidR="00390723" w:rsidRDefault="00390723">
      <w:r>
        <w:t xml:space="preserve">There being no further business, </w:t>
      </w:r>
      <w:proofErr w:type="spellStart"/>
      <w:r>
        <w:t>Migler</w:t>
      </w:r>
      <w:proofErr w:type="spellEnd"/>
      <w:r>
        <w:t xml:space="preserve"> adjourned at 1:45 p.m.</w:t>
      </w:r>
    </w:p>
    <w:p w:rsidR="00390723" w:rsidRDefault="00390723"/>
    <w:p w:rsidR="00390723" w:rsidRDefault="00390723"/>
    <w:p w:rsidR="00390723" w:rsidRDefault="00390723">
      <w:r>
        <w:t>_______________________________</w:t>
      </w:r>
      <w:r>
        <w:tab/>
      </w:r>
      <w:r>
        <w:tab/>
      </w:r>
      <w:r>
        <w:tab/>
      </w:r>
      <w:r>
        <w:tab/>
        <w:t>_____________________________</w:t>
      </w:r>
    </w:p>
    <w:p w:rsidR="00390723" w:rsidRDefault="00390723">
      <w:r>
        <w:t>Karin Fursather, Auditor-Treasurer</w:t>
      </w:r>
      <w:r>
        <w:tab/>
      </w:r>
      <w:r>
        <w:tab/>
      </w:r>
      <w:r>
        <w:tab/>
      </w:r>
      <w:r>
        <w:tab/>
        <w:t xml:space="preserve">David </w:t>
      </w:r>
      <w:proofErr w:type="spellStart"/>
      <w:r>
        <w:t>Migler</w:t>
      </w:r>
      <w:proofErr w:type="spellEnd"/>
      <w:r>
        <w:t>, Chairman</w:t>
      </w:r>
    </w:p>
    <w:p w:rsidR="00390723" w:rsidRDefault="00390723">
      <w:r>
        <w:t>Pierce County, North Dakota</w:t>
      </w:r>
      <w:r>
        <w:tab/>
      </w:r>
      <w:r>
        <w:tab/>
      </w:r>
      <w:r>
        <w:tab/>
      </w:r>
      <w:r>
        <w:tab/>
      </w:r>
      <w:r>
        <w:tab/>
        <w:t>Board of County Commissioners</w:t>
      </w:r>
    </w:p>
    <w:sectPr w:rsidR="00390723" w:rsidSect="00E24D0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D0E"/>
    <w:rsid w:val="000410DB"/>
    <w:rsid w:val="001257DA"/>
    <w:rsid w:val="00144BFC"/>
    <w:rsid w:val="00190F72"/>
    <w:rsid w:val="00193B0B"/>
    <w:rsid w:val="002A17AB"/>
    <w:rsid w:val="003452E8"/>
    <w:rsid w:val="00390723"/>
    <w:rsid w:val="00467A31"/>
    <w:rsid w:val="005425D6"/>
    <w:rsid w:val="006417BF"/>
    <w:rsid w:val="0069042F"/>
    <w:rsid w:val="006C0A7D"/>
    <w:rsid w:val="006F3B8A"/>
    <w:rsid w:val="00710AD9"/>
    <w:rsid w:val="00911109"/>
    <w:rsid w:val="00B50C4D"/>
    <w:rsid w:val="00D95D0E"/>
    <w:rsid w:val="00E24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0C4D"/>
    <w:rPr>
      <w:rFonts w:ascii="Tahoma" w:hAnsi="Tahoma" w:cs="Tahoma"/>
      <w:sz w:val="16"/>
      <w:szCs w:val="16"/>
    </w:rPr>
  </w:style>
  <w:style w:type="character" w:customStyle="1" w:styleId="BalloonTextChar">
    <w:name w:val="Balloon Text Char"/>
    <w:basedOn w:val="DefaultParagraphFont"/>
    <w:link w:val="BalloonText"/>
    <w:uiPriority w:val="99"/>
    <w:semiHidden/>
    <w:rsid w:val="00B50C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0C4D"/>
    <w:rPr>
      <w:rFonts w:ascii="Tahoma" w:hAnsi="Tahoma" w:cs="Tahoma"/>
      <w:sz w:val="16"/>
      <w:szCs w:val="16"/>
    </w:rPr>
  </w:style>
  <w:style w:type="character" w:customStyle="1" w:styleId="BalloonTextChar">
    <w:name w:val="Balloon Text Char"/>
    <w:basedOn w:val="DefaultParagraphFont"/>
    <w:link w:val="BalloonText"/>
    <w:uiPriority w:val="99"/>
    <w:semiHidden/>
    <w:rsid w:val="00B50C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203</TotalTime>
  <Pages>4</Pages>
  <Words>1468</Words>
  <Characters>8369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6</cp:revision>
  <cp:lastPrinted>2016-01-26T12:56:00Z</cp:lastPrinted>
  <dcterms:created xsi:type="dcterms:W3CDTF">2016-01-06T12:57:00Z</dcterms:created>
  <dcterms:modified xsi:type="dcterms:W3CDTF">2016-01-26T12:59:00Z</dcterms:modified>
</cp:coreProperties>
</file>