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A6E" w:rsidRDefault="00A87C62">
      <w:r>
        <w:t>PROCEEDINGS OF THE PIERCE COUNTY, NORTH DAKOTA, BOARD OF COUNTY COMMISSIONERS</w:t>
      </w:r>
    </w:p>
    <w:p w:rsidR="00A87C62" w:rsidRDefault="00A87C62">
      <w:r>
        <w:tab/>
      </w:r>
      <w:r>
        <w:tab/>
      </w:r>
      <w:r>
        <w:tab/>
      </w:r>
      <w:r>
        <w:tab/>
      </w:r>
      <w:r>
        <w:tab/>
        <w:t>June 2, 2015</w:t>
      </w:r>
    </w:p>
    <w:p w:rsidR="00A87C62" w:rsidRDefault="00A87C62"/>
    <w:p w:rsidR="00A87C62" w:rsidRDefault="00A87C62">
      <w:r>
        <w:t xml:space="preserve">The Pierce County Board of County Commissioners met in regular session on June 2, 2015.  Chairman Johnston called the meeting to order at 8:00 A.M., with members Christenson, </w:t>
      </w:r>
      <w:proofErr w:type="spellStart"/>
      <w:r>
        <w:t>Brossart</w:t>
      </w:r>
      <w:proofErr w:type="spellEnd"/>
      <w:r>
        <w:t xml:space="preserve">, </w:t>
      </w:r>
      <w:proofErr w:type="spellStart"/>
      <w:r>
        <w:t>Migler</w:t>
      </w:r>
      <w:proofErr w:type="spellEnd"/>
      <w:r>
        <w:t xml:space="preserve"> and Larson present.  Also present was Bryce </w:t>
      </w:r>
      <w:proofErr w:type="spellStart"/>
      <w:r>
        <w:t>Berginski</w:t>
      </w:r>
      <w:proofErr w:type="spellEnd"/>
      <w:r>
        <w:t>, Pierce County Tribune.</w:t>
      </w:r>
    </w:p>
    <w:p w:rsidR="00A87C62" w:rsidRDefault="00A87C62"/>
    <w:p w:rsidR="00A87C62" w:rsidRDefault="00A87C62">
      <w:r>
        <w:t>Chairman Johnston led the Pledge of Allegiance.</w:t>
      </w:r>
    </w:p>
    <w:p w:rsidR="00A87C62" w:rsidRDefault="00A87C62"/>
    <w:p w:rsidR="00A87C62" w:rsidRDefault="00A87C62">
      <w:r>
        <w:t xml:space="preserve">A motion was made by </w:t>
      </w:r>
      <w:proofErr w:type="spellStart"/>
      <w:r>
        <w:t>Migler</w:t>
      </w:r>
      <w:proofErr w:type="spellEnd"/>
      <w:r>
        <w:t xml:space="preserve"> and seconded by Christenson, to accept the May minutes as mailed. Motion carried.</w:t>
      </w:r>
    </w:p>
    <w:p w:rsidR="00A87C62" w:rsidRDefault="00A87C62"/>
    <w:p w:rsidR="00A87C62" w:rsidRDefault="00A87C62">
      <w:r>
        <w:t>A motion was made by Christenson and seconded by Larson, to approve those bills previously paid and those yet unpaid were ordered paid.  Motion carried.</w:t>
      </w:r>
    </w:p>
    <w:p w:rsidR="00A87C62" w:rsidRDefault="00A87C62"/>
    <w:p w:rsidR="00A87C62" w:rsidRDefault="00A87C62">
      <w:r>
        <w:t xml:space="preserve">Board reviewed Officer </w:t>
      </w:r>
      <w:proofErr w:type="gramStart"/>
      <w:r>
        <w:t>fee</w:t>
      </w:r>
      <w:proofErr w:type="gramEnd"/>
      <w:r>
        <w:t xml:space="preserve"> reports and hourly workers time sheets.</w:t>
      </w:r>
    </w:p>
    <w:p w:rsidR="00A87C62" w:rsidRDefault="00A87C62"/>
    <w:p w:rsidR="00A87C62" w:rsidRDefault="00A87C62">
      <w:r>
        <w:t xml:space="preserve">A motion was made by Larson and seconded by </w:t>
      </w:r>
      <w:proofErr w:type="spellStart"/>
      <w:r>
        <w:t>Brossart</w:t>
      </w:r>
      <w:proofErr w:type="spellEnd"/>
      <w:r>
        <w:t>, to accept the financial report for the month of May.  Motion carried.</w:t>
      </w:r>
    </w:p>
    <w:p w:rsidR="00A87C62" w:rsidRDefault="00A87C62"/>
    <w:p w:rsidR="00A87C62" w:rsidRDefault="00A87C62">
      <w:r>
        <w:t xml:space="preserve">A motion was made by Christenson and seconded by </w:t>
      </w:r>
      <w:proofErr w:type="spellStart"/>
      <w:r>
        <w:t>Brossart</w:t>
      </w:r>
      <w:proofErr w:type="spellEnd"/>
      <w:r>
        <w:t>, to approve Treasurer’s checks #5448-5467 in the amount of $3,036.29 for the month of May.  Motion carried.</w:t>
      </w:r>
    </w:p>
    <w:p w:rsidR="00A87C62" w:rsidRDefault="00A87C62"/>
    <w:p w:rsidR="00A87C62" w:rsidRDefault="00A87C62">
      <w:r>
        <w:t xml:space="preserve">A motion was made by </w:t>
      </w:r>
      <w:proofErr w:type="spellStart"/>
      <w:r>
        <w:t>Migler</w:t>
      </w:r>
      <w:proofErr w:type="spellEnd"/>
      <w:r>
        <w:t xml:space="preserve"> and seconded by Christenson, that payment be made from the 2013 Disaster Fund to the following township(s) for road repair: Rd District #10 (</w:t>
      </w:r>
      <w:proofErr w:type="spellStart"/>
      <w:r>
        <w:t>Tofte</w:t>
      </w:r>
      <w:proofErr w:type="spellEnd"/>
      <w:r>
        <w:t>) $1,855.04; Rd District #3 (Juniata) $2,378.30; Reno Valley Township $5,159.54 and Ness Township $7,451.51.  Motion carried.</w:t>
      </w:r>
    </w:p>
    <w:p w:rsidR="00A87C62" w:rsidRDefault="00A87C62"/>
    <w:p w:rsidR="00A87C62" w:rsidRDefault="00A87C62">
      <w:r>
        <w:t xml:space="preserve">A motion was made by </w:t>
      </w:r>
      <w:proofErr w:type="spellStart"/>
      <w:r>
        <w:t>Migler</w:t>
      </w:r>
      <w:proofErr w:type="spellEnd"/>
      <w:r>
        <w:t xml:space="preserve"> and seconded by Christenson, to approve the site authorization for games of chance from Larry’s Bar of </w:t>
      </w:r>
      <w:proofErr w:type="spellStart"/>
      <w:r>
        <w:t>Selz</w:t>
      </w:r>
      <w:proofErr w:type="spellEnd"/>
      <w:r>
        <w:t>, beginning July 1, 2015 and ending June 30, 2016.  Motion carried.</w:t>
      </w:r>
    </w:p>
    <w:p w:rsidR="00A87C62" w:rsidRDefault="00A87C62"/>
    <w:p w:rsidR="00A87C62" w:rsidRDefault="00A87C62">
      <w:r>
        <w:t xml:space="preserve">Josh </w:t>
      </w:r>
      <w:proofErr w:type="spellStart"/>
      <w:r>
        <w:t>Siegler</w:t>
      </w:r>
      <w:proofErr w:type="spellEnd"/>
      <w:r>
        <w:t xml:space="preserve">, Sheriff, met and gave the board a report for the month of May, for his department.  </w:t>
      </w:r>
      <w:proofErr w:type="spellStart"/>
      <w:r>
        <w:t>Siegler</w:t>
      </w:r>
      <w:proofErr w:type="spellEnd"/>
      <w:r w:rsidR="00456F78">
        <w:t xml:space="preserve"> </w:t>
      </w:r>
      <w:r>
        <w:t xml:space="preserve">also stated that he is having </w:t>
      </w:r>
      <w:r w:rsidR="00D37E35">
        <w:t xml:space="preserve">trouble </w:t>
      </w:r>
      <w:r>
        <w:t xml:space="preserve">with </w:t>
      </w:r>
      <w:r w:rsidR="00D37E35">
        <w:t>the department</w:t>
      </w:r>
      <w:r>
        <w:t xml:space="preserve"> vehicles</w:t>
      </w:r>
      <w:r w:rsidR="00D37E35">
        <w:t>. Board advised the sheriff to get bids for vehicles for his department and that it will be reviewed at budget time.</w:t>
      </w:r>
    </w:p>
    <w:p w:rsidR="00D37E35" w:rsidRDefault="00D37E35"/>
    <w:p w:rsidR="00D37E35" w:rsidRDefault="00D37E35">
      <w:r>
        <w:t>Board recessed to sit on the HACTC board.</w:t>
      </w:r>
    </w:p>
    <w:p w:rsidR="00D37E35" w:rsidRDefault="00D37E35"/>
    <w:p w:rsidR="00D37E35" w:rsidRDefault="00D37E35">
      <w:r>
        <w:t xml:space="preserve">Mike Graner, Jail Administrator, HACTC, gave the board an update on the inmate population for May, which was 125 inmates and that currently the inmate population is at 115. Mike said that the DOC contract with the State for females prisoners, is working fine.  A motion was made by </w:t>
      </w:r>
      <w:proofErr w:type="spellStart"/>
      <w:r>
        <w:t>Migler</w:t>
      </w:r>
      <w:proofErr w:type="spellEnd"/>
      <w:r>
        <w:t xml:space="preserve"> and seconded by Christenson, to approve those bills previously paid and those yet unpaid were ordered paid.  Motion carried.</w:t>
      </w:r>
    </w:p>
    <w:p w:rsidR="00D37E35" w:rsidRDefault="00D37E35"/>
    <w:p w:rsidR="00D37E35" w:rsidRDefault="00D37E35">
      <w:r>
        <w:t>Board discussed with Mike Graner, Jail Administrator, the finances of the HACTC, and that the board felt it would be in the best interest of the county to tr</w:t>
      </w:r>
      <w:r w:rsidR="00425A21">
        <w:t>ansfer $100,000.00 from HACTC into the General Fund.</w:t>
      </w:r>
    </w:p>
    <w:p w:rsidR="00425A21" w:rsidRDefault="00425A21">
      <w:r>
        <w:t xml:space="preserve">A motion was made by Larson and seconded by </w:t>
      </w:r>
      <w:proofErr w:type="spellStart"/>
      <w:r>
        <w:t>Brossart</w:t>
      </w:r>
      <w:proofErr w:type="spellEnd"/>
      <w:r>
        <w:t>, to approve the financial report for the month of April</w:t>
      </w:r>
      <w:r w:rsidR="00456F78">
        <w:t>,</w:t>
      </w:r>
      <w:r>
        <w:t xml:space="preserve"> for the HACTC.  Motion carried.</w:t>
      </w:r>
    </w:p>
    <w:p w:rsidR="00D37E35" w:rsidRDefault="00D37E35"/>
    <w:p w:rsidR="00A87C62" w:rsidRDefault="00425A21">
      <w:r>
        <w:t>Board reconvened at 9:20 A.M., with all members present.</w:t>
      </w:r>
    </w:p>
    <w:p w:rsidR="00425A21" w:rsidRDefault="00425A21" w:rsidP="00425A21">
      <w:r>
        <w:lastRenderedPageBreak/>
        <w:t xml:space="preserve">A motion was made by </w:t>
      </w:r>
      <w:proofErr w:type="spellStart"/>
      <w:r>
        <w:t>Migler</w:t>
      </w:r>
      <w:proofErr w:type="spellEnd"/>
      <w:r>
        <w:t xml:space="preserve"> and seconded by Christenson, to transfer $100,000.00 from the HACTC into the General Fund.  Motion carried.</w:t>
      </w:r>
    </w:p>
    <w:p w:rsidR="00425A21" w:rsidRDefault="00425A21" w:rsidP="00425A21"/>
    <w:p w:rsidR="00841AB4" w:rsidRDefault="00425A21" w:rsidP="00425A21">
      <w:r>
        <w:t xml:space="preserve">Jessica </w:t>
      </w:r>
      <w:proofErr w:type="spellStart"/>
      <w:r>
        <w:t>Tagestad</w:t>
      </w:r>
      <w:proofErr w:type="spellEnd"/>
      <w:r>
        <w:t xml:space="preserve">, </w:t>
      </w:r>
      <w:proofErr w:type="spellStart"/>
      <w:r>
        <w:t>Wold</w:t>
      </w:r>
      <w:proofErr w:type="spellEnd"/>
      <w:r>
        <w:t xml:space="preserve"> Engineering, met with the board and informed them that Wm. D. </w:t>
      </w:r>
      <w:proofErr w:type="spellStart"/>
      <w:r>
        <w:t>Scepaniak</w:t>
      </w:r>
      <w:proofErr w:type="spellEnd"/>
      <w:r>
        <w:t xml:space="preserve">, </w:t>
      </w:r>
      <w:proofErr w:type="spellStart"/>
      <w:r>
        <w:t>Inc</w:t>
      </w:r>
      <w:proofErr w:type="spellEnd"/>
      <w:r>
        <w:t xml:space="preserve"> is back to finish road repairs on the Orrin Road. Jessica also stated that the environmental assessment for the permanent alternate route</w:t>
      </w:r>
      <w:r w:rsidR="00456F78">
        <w:t>,</w:t>
      </w:r>
      <w:r>
        <w:t xml:space="preserve"> located in Hillside Township</w:t>
      </w:r>
      <w:r w:rsidR="00456F78">
        <w:t>,</w:t>
      </w:r>
      <w:r>
        <w:t xml:space="preserve"> is almost completed for FEMA to approve.</w:t>
      </w:r>
    </w:p>
    <w:p w:rsidR="00841AB4" w:rsidRDefault="00841AB4" w:rsidP="00425A21"/>
    <w:p w:rsidR="00841AB4" w:rsidRDefault="00841AB4" w:rsidP="00425A21">
      <w:r>
        <w:t xml:space="preserve">The county will be receiving $1,645,782.29 from HB 1176, which can only be used on CMC routes. These funds will not be allocated until July 1, 2015 and have to be spent by June 30, 2017.  A meeting will be held on July 28, 2015 at </w:t>
      </w:r>
      <w:r w:rsidR="00456F78">
        <w:t xml:space="preserve">the </w:t>
      </w:r>
      <w:r>
        <w:t>Ramsey County Courthouse</w:t>
      </w:r>
      <w:r w:rsidR="00456F78">
        <w:t>,</w:t>
      </w:r>
      <w:r>
        <w:t xml:space="preserve"> from 10:00 -2:00 P.M.</w:t>
      </w:r>
      <w:r w:rsidR="00456F78">
        <w:t>,</w:t>
      </w:r>
      <w:r>
        <w:t xml:space="preserve"> on what road projects the county would like to complete with these funds.  Discussed was </w:t>
      </w:r>
      <w:r w:rsidR="00456F78">
        <w:t xml:space="preserve">an overlay completed on the </w:t>
      </w:r>
      <w:proofErr w:type="spellStart"/>
      <w:r w:rsidR="00456F78">
        <w:t>Balta</w:t>
      </w:r>
      <w:proofErr w:type="spellEnd"/>
      <w:r w:rsidR="00456F78">
        <w:t xml:space="preserve"> and </w:t>
      </w:r>
      <w:proofErr w:type="spellStart"/>
      <w:r w:rsidR="00456F78">
        <w:t>Selz</w:t>
      </w:r>
      <w:proofErr w:type="spellEnd"/>
      <w:r w:rsidR="00456F78">
        <w:t xml:space="preserve"> roads.</w:t>
      </w:r>
      <w:r>
        <w:t xml:space="preserve"> Also discussed was the reshaping and graveling the 7 miles on the Silva Road.</w:t>
      </w:r>
    </w:p>
    <w:p w:rsidR="00841AB4" w:rsidRDefault="00841AB4" w:rsidP="00425A21"/>
    <w:p w:rsidR="00841AB4" w:rsidRDefault="00841AB4" w:rsidP="00425A21">
      <w:r>
        <w:t>Jessica talked briefly on the FEMA project for an alternate route located in Juniata Township.</w:t>
      </w:r>
    </w:p>
    <w:p w:rsidR="00841AB4" w:rsidRDefault="00841AB4" w:rsidP="00425A21"/>
    <w:p w:rsidR="00841AB4" w:rsidRDefault="00841AB4" w:rsidP="00425A21">
      <w:r>
        <w:t xml:space="preserve">Kelsey </w:t>
      </w:r>
      <w:proofErr w:type="spellStart"/>
      <w:r>
        <w:t>Siegler</w:t>
      </w:r>
      <w:proofErr w:type="spellEnd"/>
      <w:r>
        <w:t>, Tax Director, joined the meeting.</w:t>
      </w:r>
    </w:p>
    <w:p w:rsidR="00841AB4" w:rsidRDefault="00841AB4" w:rsidP="00425A21"/>
    <w:p w:rsidR="00841AB4" w:rsidRDefault="00841AB4" w:rsidP="00425A21">
      <w:r>
        <w:t>Board recessed at 10:00 A.M. to sit on the Board of Equalization meeting.</w:t>
      </w:r>
    </w:p>
    <w:p w:rsidR="00841AB4" w:rsidRDefault="00841AB4" w:rsidP="00425A21"/>
    <w:p w:rsidR="00841AB4" w:rsidRDefault="00841AB4" w:rsidP="00425A21">
      <w:r>
        <w:t>Board reconvened at 11:05 A.M.</w:t>
      </w:r>
      <w:r w:rsidR="00456F78">
        <w:t>,</w:t>
      </w:r>
      <w:r>
        <w:t xml:space="preserve"> with all members present.</w:t>
      </w:r>
    </w:p>
    <w:p w:rsidR="00841AB4" w:rsidRDefault="00841AB4" w:rsidP="00425A21"/>
    <w:p w:rsidR="00D834B3" w:rsidRDefault="00D834B3" w:rsidP="00425A21">
      <w:r>
        <w:t xml:space="preserve">Kelsey </w:t>
      </w:r>
      <w:proofErr w:type="spellStart"/>
      <w:r>
        <w:t>Siegler</w:t>
      </w:r>
      <w:proofErr w:type="spellEnd"/>
      <w:r>
        <w:t>, DES, asked the board if they would like to continue with the burn ban. After further discussion on this issue, the board asked Kelsey to draw up a burn ban declaration, which will be looked at their next meeting.</w:t>
      </w:r>
    </w:p>
    <w:p w:rsidR="00D834B3" w:rsidRDefault="00D834B3" w:rsidP="00425A21"/>
    <w:p w:rsidR="00D834B3" w:rsidRDefault="00D834B3" w:rsidP="00425A21">
      <w:r>
        <w:t xml:space="preserve">A motion was made by Christenson and seconded by </w:t>
      </w:r>
      <w:proofErr w:type="spellStart"/>
      <w:r>
        <w:t>Migler</w:t>
      </w:r>
      <w:proofErr w:type="spellEnd"/>
      <w:r>
        <w:t>, to cancel the following warrants from Merchants Bank-</w:t>
      </w:r>
      <w:proofErr w:type="spellStart"/>
      <w:r>
        <w:t>Ck</w:t>
      </w:r>
      <w:proofErr w:type="spellEnd"/>
      <w:r>
        <w:t xml:space="preserve"> 5224-Kevin </w:t>
      </w:r>
      <w:proofErr w:type="spellStart"/>
      <w:r>
        <w:t>Bachmeier</w:t>
      </w:r>
      <w:proofErr w:type="spellEnd"/>
      <w:r>
        <w:t xml:space="preserve">-$8.34; </w:t>
      </w:r>
      <w:proofErr w:type="spellStart"/>
      <w:r>
        <w:t>Ck</w:t>
      </w:r>
      <w:proofErr w:type="spellEnd"/>
      <w:r>
        <w:t xml:space="preserve"> 5230-Steven Meier-$43.39;  </w:t>
      </w:r>
      <w:proofErr w:type="spellStart"/>
      <w:r>
        <w:t>Ck</w:t>
      </w:r>
      <w:proofErr w:type="spellEnd"/>
      <w:r>
        <w:t xml:space="preserve"> 5262-Gerald &amp; JoAnn </w:t>
      </w:r>
      <w:proofErr w:type="spellStart"/>
      <w:r>
        <w:t>Worsley</w:t>
      </w:r>
      <w:proofErr w:type="spellEnd"/>
      <w:r>
        <w:t xml:space="preserve">- $37.80; </w:t>
      </w:r>
      <w:proofErr w:type="spellStart"/>
      <w:r>
        <w:t>Ck</w:t>
      </w:r>
      <w:proofErr w:type="spellEnd"/>
      <w:r>
        <w:t xml:space="preserve"> 37703-A &amp; E Parts- $32.47 and send payment to the State Land Department</w:t>
      </w:r>
      <w:r w:rsidR="00456F78">
        <w:t>,</w:t>
      </w:r>
      <w:r>
        <w:t xml:space="preserve"> as unclaimed property, per NDCC 43-30-1.17 (05).  Motion carried.</w:t>
      </w:r>
    </w:p>
    <w:p w:rsidR="00D834B3" w:rsidRDefault="00D834B3" w:rsidP="00425A21"/>
    <w:p w:rsidR="002C5FDA" w:rsidRDefault="002C5FDA" w:rsidP="00425A21">
      <w:r>
        <w:t xml:space="preserve">Board reviewed correspondence from Wayne </w:t>
      </w:r>
      <w:proofErr w:type="spellStart"/>
      <w:r>
        <w:t>Aamoth</w:t>
      </w:r>
      <w:proofErr w:type="spellEnd"/>
      <w:r w:rsidR="00F66809">
        <w:t xml:space="preserve">, </w:t>
      </w:r>
      <w:proofErr w:type="spellStart"/>
      <w:r w:rsidR="00F66809">
        <w:t>Ulteig</w:t>
      </w:r>
      <w:proofErr w:type="spellEnd"/>
      <w:r w:rsidR="00F66809">
        <w:t>, on the proposed Central Power Wolford Substation site</w:t>
      </w:r>
      <w:r w:rsidR="00456F78">
        <w:t>,</w:t>
      </w:r>
      <w:r w:rsidR="00F66809">
        <w:t xml:space="preserve"> located in Union Township. The proposed approach will be located 331’ </w:t>
      </w:r>
      <w:proofErr w:type="gramStart"/>
      <w:r w:rsidR="00F66809">
        <w:t>South</w:t>
      </w:r>
      <w:proofErr w:type="gramEnd"/>
      <w:r w:rsidR="00F66809">
        <w:t xml:space="preserve"> of the centerline of ND State </w:t>
      </w:r>
      <w:proofErr w:type="spellStart"/>
      <w:r w:rsidR="00F66809">
        <w:t>Highwy</w:t>
      </w:r>
      <w:proofErr w:type="spellEnd"/>
      <w:r w:rsidR="00F66809">
        <w:t xml:space="preserve"> 17</w:t>
      </w:r>
      <w:r w:rsidR="00456F78">
        <w:t>. T</w:t>
      </w:r>
      <w:r w:rsidR="00F66809">
        <w:t xml:space="preserve">he approach will be 30’ in width with an 18” culvert. The substation fence will be located 110’ </w:t>
      </w:r>
      <w:proofErr w:type="gramStart"/>
      <w:r w:rsidR="00F66809">
        <w:t>East</w:t>
      </w:r>
      <w:proofErr w:type="gramEnd"/>
      <w:r w:rsidR="00F66809">
        <w:t xml:space="preserve"> of the West section line. After reviewing the aerial drawing of the proposed Central Power Wolford Substation, the board approved of the approach location.</w:t>
      </w:r>
    </w:p>
    <w:p w:rsidR="002C5FDA" w:rsidRDefault="002C5FDA" w:rsidP="00425A21"/>
    <w:p w:rsidR="00D834B3" w:rsidRDefault="00D834B3" w:rsidP="00425A21">
      <w:r>
        <w:t xml:space="preserve">Board reviewed abatement application submitted by Janet </w:t>
      </w:r>
      <w:proofErr w:type="spellStart"/>
      <w:r>
        <w:t>Klebe</w:t>
      </w:r>
      <w:proofErr w:type="spellEnd"/>
      <w:r>
        <w:t xml:space="preserve"> (2015-29) for tax year 2013 on property as Lots 6-7-8 and E1/2 Lot 9, Block 12, Whites 2</w:t>
      </w:r>
      <w:r w:rsidRPr="00D834B3">
        <w:rPr>
          <w:vertAlign w:val="superscript"/>
        </w:rPr>
        <w:t>nd</w:t>
      </w:r>
      <w:r>
        <w:t xml:space="preserve"> Addition, located in the City of Rugby.  A motion was made by Larson and seconded by </w:t>
      </w:r>
      <w:proofErr w:type="spellStart"/>
      <w:r>
        <w:t>Migler</w:t>
      </w:r>
      <w:proofErr w:type="spellEnd"/>
      <w:r>
        <w:t>, to approve the abatement application for tax year 2013 (2015-29)</w:t>
      </w:r>
      <w:r w:rsidR="00456F78">
        <w:t>,</w:t>
      </w:r>
      <w:r>
        <w:t xml:space="preserve"> as recommended by the Tax Director, in accordance with homestead credit filed. Motion carried.</w:t>
      </w:r>
    </w:p>
    <w:p w:rsidR="002C5FDA" w:rsidRDefault="002C5FDA" w:rsidP="00425A21"/>
    <w:p w:rsidR="002C5FDA" w:rsidRDefault="002C5FDA" w:rsidP="00425A21">
      <w:r>
        <w:t xml:space="preserve">Board reviewed correspondence from Devils Lake Basin Joint Water Resource Board, requesting approval from the Basin Wide County </w:t>
      </w:r>
      <w:proofErr w:type="spellStart"/>
      <w:r>
        <w:t>Commisisons</w:t>
      </w:r>
      <w:proofErr w:type="spellEnd"/>
      <w:r w:rsidR="00456F78">
        <w:t>,</w:t>
      </w:r>
      <w:r>
        <w:t xml:space="preserve"> to utilize the remaining funds, approximately $5,700, to be used as a cost share to the emergency repairs of the </w:t>
      </w:r>
      <w:proofErr w:type="spellStart"/>
      <w:r>
        <w:t>Tolna</w:t>
      </w:r>
      <w:proofErr w:type="spellEnd"/>
      <w:r>
        <w:t xml:space="preserve"> Dam. Moved by Larson and seconded by </w:t>
      </w:r>
      <w:proofErr w:type="spellStart"/>
      <w:r>
        <w:t>Brossart</w:t>
      </w:r>
      <w:proofErr w:type="spellEnd"/>
      <w:r>
        <w:t>, to support the Devils Lake Joint Water Resource Board</w:t>
      </w:r>
      <w:r w:rsidR="00456F78">
        <w:t>,</w:t>
      </w:r>
      <w:r>
        <w:t xml:space="preserve"> in utilizing the remaining money for the emergency repairs to the </w:t>
      </w:r>
      <w:proofErr w:type="spellStart"/>
      <w:r>
        <w:t>Tolna</w:t>
      </w:r>
      <w:proofErr w:type="spellEnd"/>
      <w:r>
        <w:t xml:space="preserve"> Dam.  Motion carried.</w:t>
      </w:r>
    </w:p>
    <w:p w:rsidR="00D834B3" w:rsidRDefault="00D834B3" w:rsidP="00425A21"/>
    <w:p w:rsidR="00D834B3" w:rsidRDefault="00D834B3" w:rsidP="00425A21">
      <w:proofErr w:type="spellStart"/>
      <w:r>
        <w:t>Migler</w:t>
      </w:r>
      <w:proofErr w:type="spellEnd"/>
      <w:r>
        <w:t xml:space="preserve"> discussed with the rest of the board that encroachment is being done on farm to market right of way and how does the county want to handle this issue? After further discussion, a motion was made by </w:t>
      </w:r>
      <w:proofErr w:type="spellStart"/>
      <w:r>
        <w:t>Migler</w:t>
      </w:r>
      <w:proofErr w:type="spellEnd"/>
      <w:r>
        <w:t xml:space="preserve"> and seconded by Christenson, that a written warning will be given the first time and a $500.00 </w:t>
      </w:r>
      <w:r w:rsidR="002C5FDA">
        <w:t>fine thereafter</w:t>
      </w:r>
      <w:r w:rsidR="00456F78">
        <w:t xml:space="preserve">, per year, </w:t>
      </w:r>
      <w:r w:rsidR="002505E1">
        <w:t xml:space="preserve">for any encroachment that is being done on farm to market </w:t>
      </w:r>
      <w:r w:rsidR="002C5FDA">
        <w:t>right of way. Motion carried.</w:t>
      </w:r>
    </w:p>
    <w:p w:rsidR="002C5FDA" w:rsidRDefault="002C5FDA" w:rsidP="00425A21"/>
    <w:p w:rsidR="002C5FDA" w:rsidRDefault="002C5FDA" w:rsidP="00425A21">
      <w:r>
        <w:t>Galen J. Mack, States Attorney, joined the meeting.</w:t>
      </w:r>
    </w:p>
    <w:p w:rsidR="002C5FDA" w:rsidRDefault="002C5FDA" w:rsidP="00425A21"/>
    <w:p w:rsidR="002C5FDA" w:rsidRDefault="00F66809" w:rsidP="00425A21">
      <w:r>
        <w:t>There being no further business, Johnston moved to adjourn the meeting at 12:00 noon.</w:t>
      </w:r>
    </w:p>
    <w:p w:rsidR="00F66809" w:rsidRDefault="00F66809" w:rsidP="00425A21"/>
    <w:p w:rsidR="00F66809" w:rsidRDefault="00F66809" w:rsidP="00425A21"/>
    <w:p w:rsidR="00F66809" w:rsidRDefault="00F66809" w:rsidP="00425A21">
      <w:r>
        <w:t>_______________________________</w:t>
      </w:r>
      <w:r>
        <w:tab/>
      </w:r>
      <w:r>
        <w:tab/>
      </w:r>
      <w:r>
        <w:tab/>
        <w:t>____________________________________</w:t>
      </w:r>
    </w:p>
    <w:p w:rsidR="00F66809" w:rsidRDefault="00F66809" w:rsidP="00425A21">
      <w:r>
        <w:t>Karin Fursather, Auditor-Treasurer</w:t>
      </w:r>
      <w:r>
        <w:tab/>
      </w:r>
      <w:r>
        <w:tab/>
      </w:r>
      <w:r>
        <w:tab/>
        <w:t>Duane Johnston, Chairman</w:t>
      </w:r>
    </w:p>
    <w:p w:rsidR="00F66809" w:rsidRDefault="00F66809" w:rsidP="00425A21">
      <w:r>
        <w:t>Pierce County, North Dakota</w:t>
      </w:r>
      <w:r>
        <w:tab/>
      </w:r>
      <w:r>
        <w:tab/>
      </w:r>
      <w:r>
        <w:tab/>
      </w:r>
      <w:r>
        <w:tab/>
        <w:t>Pierce County Board of County</w:t>
      </w:r>
      <w:r>
        <w:tab/>
      </w:r>
      <w:r>
        <w:tab/>
      </w:r>
    </w:p>
    <w:p w:rsidR="00F66809" w:rsidRDefault="00F66809" w:rsidP="00425A21">
      <w:r>
        <w:tab/>
      </w:r>
      <w:r>
        <w:tab/>
      </w:r>
      <w:r>
        <w:tab/>
      </w:r>
      <w:r>
        <w:tab/>
      </w:r>
      <w:r>
        <w:tab/>
      </w:r>
      <w:r>
        <w:tab/>
      </w:r>
      <w:r>
        <w:tab/>
        <w:t>Commissioners</w:t>
      </w:r>
    </w:p>
    <w:p w:rsidR="00A87C62" w:rsidRDefault="00A87C62"/>
    <w:p w:rsidR="007C4D6C" w:rsidRDefault="007C4D6C"/>
    <w:p w:rsidR="007C4D6C" w:rsidRDefault="007C4D6C" w:rsidP="007C4D6C">
      <w:r>
        <w:t>PROCEEDINGS OF THE PIERCE COUNTY, NORTH DAKOTA, BOARD OF COUNTY COMMISSIONERS</w:t>
      </w:r>
    </w:p>
    <w:p w:rsidR="00F14115" w:rsidRDefault="00F14115" w:rsidP="007C4D6C"/>
    <w:p w:rsidR="007C4D6C" w:rsidRDefault="007C4D6C" w:rsidP="007C4D6C">
      <w:r>
        <w:tab/>
      </w:r>
      <w:r>
        <w:tab/>
      </w:r>
      <w:r>
        <w:tab/>
      </w:r>
      <w:r>
        <w:tab/>
      </w:r>
      <w:r>
        <w:tab/>
        <w:t>June 8, 2015</w:t>
      </w:r>
    </w:p>
    <w:p w:rsidR="007C4D6C" w:rsidRDefault="007C4D6C" w:rsidP="007C4D6C"/>
    <w:p w:rsidR="007C4D6C" w:rsidRDefault="007C4D6C" w:rsidP="007C4D6C">
      <w:r>
        <w:t xml:space="preserve">The Pierce County Board of County Commissioners met in special session on June 8, 2015.  Chairman Johnston called the meeting to order at 7:30 A.M., with members Christenson, </w:t>
      </w:r>
      <w:proofErr w:type="spellStart"/>
      <w:r>
        <w:t>Brossart</w:t>
      </w:r>
      <w:proofErr w:type="spellEnd"/>
      <w:r>
        <w:t xml:space="preserve">, </w:t>
      </w:r>
      <w:proofErr w:type="spellStart"/>
      <w:r>
        <w:t>Migler</w:t>
      </w:r>
      <w:proofErr w:type="spellEnd"/>
      <w:r>
        <w:t xml:space="preserve"> and Larson present.  </w:t>
      </w:r>
    </w:p>
    <w:p w:rsidR="007C4D6C" w:rsidRDefault="007C4D6C" w:rsidP="007C4D6C"/>
    <w:p w:rsidR="007C4D6C" w:rsidRDefault="007C4D6C" w:rsidP="007C4D6C">
      <w:r>
        <w:t xml:space="preserve">Board reviewed a proposal from Brokaw &amp; Jones Plastering, </w:t>
      </w:r>
      <w:proofErr w:type="spellStart"/>
      <w:proofErr w:type="gramStart"/>
      <w:r>
        <w:t>Inc</w:t>
      </w:r>
      <w:proofErr w:type="spellEnd"/>
      <w:r>
        <w:t xml:space="preserve"> .</w:t>
      </w:r>
      <w:proofErr w:type="gramEnd"/>
      <w:r>
        <w:t>, on covering the existing block windows with insulation at the Memorial Hall.</w:t>
      </w:r>
      <w:r w:rsidR="00F14115">
        <w:t xml:space="preserve"> After further discussion, a motion was made by Christenson and seconded by Larson, to have Brokaw &amp; Jones, Plastering, Inc., to cover the north and west side windows at the Memorial Hall.  The cost is $15,591.00.</w:t>
      </w:r>
    </w:p>
    <w:p w:rsidR="00F14115" w:rsidRDefault="00F14115" w:rsidP="007C4D6C"/>
    <w:p w:rsidR="00F14115" w:rsidRDefault="00F14115" w:rsidP="007C4D6C">
      <w:r>
        <w:t>There being no further business, Johnston moved to adjourn the meeting at 8:15 a.m.</w:t>
      </w:r>
    </w:p>
    <w:p w:rsidR="00F14115" w:rsidRDefault="00F14115" w:rsidP="007C4D6C"/>
    <w:p w:rsidR="00F14115" w:rsidRDefault="00F14115" w:rsidP="007C4D6C">
      <w:r>
        <w:t>____________________________</w:t>
      </w:r>
      <w:r>
        <w:tab/>
      </w:r>
      <w:r>
        <w:tab/>
      </w:r>
      <w:r>
        <w:tab/>
        <w:t>_______________________________</w:t>
      </w:r>
    </w:p>
    <w:p w:rsidR="00F14115" w:rsidRDefault="00F14115" w:rsidP="007C4D6C">
      <w:r>
        <w:t>Karin Fursather, Auditor-Treasurer</w:t>
      </w:r>
      <w:r>
        <w:tab/>
      </w:r>
      <w:r>
        <w:tab/>
      </w:r>
      <w:r>
        <w:tab/>
        <w:t>Duane Johnston, Chairman</w:t>
      </w:r>
    </w:p>
    <w:p w:rsidR="00F14115" w:rsidRDefault="00F14115" w:rsidP="007C4D6C">
      <w:r>
        <w:t>Pierce County, North Dakota</w:t>
      </w:r>
      <w:r>
        <w:tab/>
      </w:r>
      <w:r>
        <w:tab/>
      </w:r>
      <w:r>
        <w:tab/>
      </w:r>
      <w:r>
        <w:tab/>
        <w:t>Pierce County Board of County Commissioners</w:t>
      </w:r>
    </w:p>
    <w:p w:rsidR="007C4D6C" w:rsidRDefault="007C4D6C"/>
    <w:p w:rsidR="007636C0" w:rsidRDefault="007636C0"/>
    <w:p w:rsidR="007636C0" w:rsidRDefault="007636C0"/>
    <w:p w:rsidR="007636C0" w:rsidRDefault="007636C0">
      <w:r>
        <w:t>PROCEEDINGS OF THE PIERCE COUNTY, NORTH DAKOTA, BOARD OF COUNTY COMMISSIONERS</w:t>
      </w:r>
    </w:p>
    <w:p w:rsidR="007636C0" w:rsidRDefault="007636C0"/>
    <w:p w:rsidR="007636C0" w:rsidRDefault="007636C0">
      <w:r>
        <w:tab/>
      </w:r>
      <w:r>
        <w:tab/>
      </w:r>
      <w:r>
        <w:tab/>
      </w:r>
      <w:r>
        <w:tab/>
        <w:t xml:space="preserve">            June 19, 2015</w:t>
      </w:r>
    </w:p>
    <w:p w:rsidR="007636C0" w:rsidRDefault="007636C0"/>
    <w:p w:rsidR="007636C0" w:rsidRDefault="007636C0">
      <w:r>
        <w:t>The Pierce County Board of County Commissioners met in special session on June 19, 2015.  Chairman</w:t>
      </w:r>
    </w:p>
    <w:p w:rsidR="007636C0" w:rsidRDefault="007636C0">
      <w:r>
        <w:t xml:space="preserve">Johnston called the meeting to order at 7:30 A.M., with members Christenson, </w:t>
      </w:r>
      <w:proofErr w:type="spellStart"/>
      <w:r>
        <w:t>Brossart</w:t>
      </w:r>
      <w:proofErr w:type="spellEnd"/>
      <w:r>
        <w:t xml:space="preserve">, </w:t>
      </w:r>
      <w:proofErr w:type="spellStart"/>
      <w:r>
        <w:t>Migler</w:t>
      </w:r>
      <w:proofErr w:type="spellEnd"/>
      <w:r>
        <w:t xml:space="preserve"> and Larson present.  Also prese</w:t>
      </w:r>
      <w:r w:rsidR="0082008E">
        <w:t>nt was T J. Pelt, T</w:t>
      </w:r>
      <w:r>
        <w:t>he Pierce County Tribune.</w:t>
      </w:r>
    </w:p>
    <w:p w:rsidR="007636C0" w:rsidRDefault="007636C0"/>
    <w:p w:rsidR="007636C0" w:rsidRDefault="007636C0">
      <w:r>
        <w:t xml:space="preserve">Josh </w:t>
      </w:r>
      <w:proofErr w:type="spellStart"/>
      <w:r>
        <w:t>Sielger</w:t>
      </w:r>
      <w:proofErr w:type="spellEnd"/>
      <w:r>
        <w:t>, Sheriff, joined the meeting.</w:t>
      </w:r>
    </w:p>
    <w:p w:rsidR="007636C0" w:rsidRDefault="007636C0"/>
    <w:p w:rsidR="007636C0" w:rsidRDefault="007636C0">
      <w:r>
        <w:t>Board reviewed bids from D &amp; S Motors and M. J. McGuire Co. on a vehicle for the Sheriff’s Department.</w:t>
      </w:r>
    </w:p>
    <w:p w:rsidR="007636C0" w:rsidRDefault="007636C0">
      <w:r>
        <w:t xml:space="preserve">After further review, a motion was made by </w:t>
      </w:r>
      <w:proofErr w:type="spellStart"/>
      <w:r>
        <w:t>Migler</w:t>
      </w:r>
      <w:proofErr w:type="spellEnd"/>
      <w:r>
        <w:t xml:space="preserve"> and seconded by Christenson, to purchase a 2015- Dodge 1500 Tradesman/express crew cab 4 x4 from M J McGuire Co. for $15,996 </w:t>
      </w:r>
      <w:r w:rsidR="0082008E">
        <w:t>with an</w:t>
      </w:r>
      <w:r>
        <w:t xml:space="preserve"> additional  cost $5,600 approximate for (installation, lights, cage)</w:t>
      </w:r>
      <w:r w:rsidR="0082008E">
        <w:t xml:space="preserve"> to be paid out of HACTC.  Motion carried.</w:t>
      </w:r>
    </w:p>
    <w:p w:rsidR="007636C0" w:rsidRDefault="007636C0"/>
    <w:p w:rsidR="0082008E" w:rsidRDefault="0082008E"/>
    <w:p w:rsidR="0082008E" w:rsidRDefault="0082008E">
      <w:r>
        <w:t>There being no further business, Chairman Johnston adjourn the meeting at 8:30 A.M.</w:t>
      </w:r>
    </w:p>
    <w:p w:rsidR="0082008E" w:rsidRDefault="0082008E"/>
    <w:p w:rsidR="0082008E" w:rsidRDefault="0082008E"/>
    <w:p w:rsidR="0082008E" w:rsidRDefault="0082008E">
      <w:r>
        <w:t>____________________________</w:t>
      </w:r>
      <w:r>
        <w:tab/>
      </w:r>
      <w:r>
        <w:tab/>
      </w:r>
      <w:r>
        <w:tab/>
        <w:t>_______________________________</w:t>
      </w:r>
    </w:p>
    <w:p w:rsidR="0082008E" w:rsidRDefault="0082008E">
      <w:r>
        <w:t>Karin Fursather, Auditor-Treasurer</w:t>
      </w:r>
      <w:r>
        <w:tab/>
      </w:r>
      <w:r>
        <w:tab/>
      </w:r>
      <w:r>
        <w:tab/>
        <w:t>Duane Johnston, Chairman</w:t>
      </w:r>
    </w:p>
    <w:p w:rsidR="0082008E" w:rsidRDefault="0082008E">
      <w:r>
        <w:t>Pierce County, North Dakota</w:t>
      </w:r>
      <w:r>
        <w:tab/>
      </w:r>
      <w:r>
        <w:tab/>
      </w:r>
      <w:r>
        <w:tab/>
      </w:r>
      <w:r>
        <w:tab/>
        <w:t>Pierce County Board of County Commissioners</w:t>
      </w:r>
      <w:bookmarkStart w:id="0" w:name="_GoBack"/>
      <w:bookmarkEnd w:id="0"/>
    </w:p>
    <w:p w:rsidR="007636C0" w:rsidRDefault="007636C0"/>
    <w:sectPr w:rsidR="007636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C62"/>
    <w:rsid w:val="002505E1"/>
    <w:rsid w:val="002C5FDA"/>
    <w:rsid w:val="00425A21"/>
    <w:rsid w:val="00456F78"/>
    <w:rsid w:val="007636C0"/>
    <w:rsid w:val="007C4D6C"/>
    <w:rsid w:val="0082008E"/>
    <w:rsid w:val="00841AB4"/>
    <w:rsid w:val="009E1A6E"/>
    <w:rsid w:val="00A87C62"/>
    <w:rsid w:val="00D37E35"/>
    <w:rsid w:val="00D55FAB"/>
    <w:rsid w:val="00D834B3"/>
    <w:rsid w:val="00F14115"/>
    <w:rsid w:val="00F66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4</Pages>
  <Words>1301</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5</cp:revision>
  <cp:lastPrinted>2015-06-03T17:09:00Z</cp:lastPrinted>
  <dcterms:created xsi:type="dcterms:W3CDTF">2015-06-02T18:07:00Z</dcterms:created>
  <dcterms:modified xsi:type="dcterms:W3CDTF">2015-06-19T13:32:00Z</dcterms:modified>
</cp:coreProperties>
</file>