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DA17CD" w14:textId="77777777" w:rsidR="001416EA" w:rsidRDefault="00530740">
      <w:bookmarkStart w:id="0" w:name="_GoBack"/>
      <w:bookmarkEnd w:id="0"/>
      <w:r>
        <w:t>PROCEEDINGS OF PIERCE COUNTY, NORTH DAKOTA, BOARD OF COUNTY COMMISSIONERS</w:t>
      </w:r>
    </w:p>
    <w:p w14:paraId="25CFC214" w14:textId="7F049B32" w:rsidR="00530740" w:rsidRDefault="00530740"/>
    <w:p w14:paraId="6EC2DBAD" w14:textId="66E764B9" w:rsidR="00530740" w:rsidRDefault="00530740">
      <w:r>
        <w:tab/>
      </w:r>
      <w:r>
        <w:tab/>
      </w:r>
      <w:r>
        <w:tab/>
      </w:r>
      <w:r>
        <w:tab/>
      </w:r>
      <w:r>
        <w:tab/>
        <w:t>June 5, 2018</w:t>
      </w:r>
    </w:p>
    <w:p w14:paraId="56100517" w14:textId="3FA0352C" w:rsidR="00530740" w:rsidRDefault="00530740"/>
    <w:p w14:paraId="0024AF75" w14:textId="61186166" w:rsidR="00530740" w:rsidRDefault="00530740">
      <w:r>
        <w:t xml:space="preserve">The Pierce County Board of County Commissioners met in regular session on June 5, 2018.  Chairman </w:t>
      </w:r>
      <w:proofErr w:type="spellStart"/>
      <w:r>
        <w:t>Migler</w:t>
      </w:r>
      <w:proofErr w:type="spellEnd"/>
      <w:r>
        <w:t xml:space="preserve"> called the meeting to order at 8:00 A.M., with members Christenson, </w:t>
      </w:r>
      <w:proofErr w:type="spellStart"/>
      <w:r>
        <w:t>Brossart</w:t>
      </w:r>
      <w:proofErr w:type="spellEnd"/>
      <w:r>
        <w:t xml:space="preserve">, </w:t>
      </w:r>
      <w:proofErr w:type="spellStart"/>
      <w:r>
        <w:t>Hoffert</w:t>
      </w:r>
      <w:proofErr w:type="spellEnd"/>
      <w:r>
        <w:t xml:space="preserve"> and Larson present.  Also present was Bryce </w:t>
      </w:r>
      <w:proofErr w:type="spellStart"/>
      <w:r>
        <w:t>Berginski</w:t>
      </w:r>
      <w:proofErr w:type="spellEnd"/>
      <w:r>
        <w:t>, Pierce County Tribune.</w:t>
      </w:r>
    </w:p>
    <w:p w14:paraId="7F5D8176" w14:textId="413C7764" w:rsidR="00530740" w:rsidRDefault="00530740"/>
    <w:p w14:paraId="47BD03FB" w14:textId="472B206E" w:rsidR="00530740" w:rsidRDefault="00530740">
      <w:r>
        <w:t xml:space="preserve">Chairman </w:t>
      </w:r>
      <w:proofErr w:type="spellStart"/>
      <w:r>
        <w:t>Migler</w:t>
      </w:r>
      <w:proofErr w:type="spellEnd"/>
      <w:r>
        <w:t xml:space="preserve"> led the Pledge of Allegiance.</w:t>
      </w:r>
    </w:p>
    <w:p w14:paraId="5C87EAEF" w14:textId="654CBDE5" w:rsidR="00530740" w:rsidRDefault="00530740"/>
    <w:p w14:paraId="4C1DE9AF" w14:textId="7588BA75" w:rsidR="00530740" w:rsidRDefault="00530740">
      <w:r>
        <w:t xml:space="preserve">Moved by </w:t>
      </w:r>
      <w:proofErr w:type="spellStart"/>
      <w:r>
        <w:t>Hoffert</w:t>
      </w:r>
      <w:proofErr w:type="spellEnd"/>
      <w:r>
        <w:t xml:space="preserve"> and seconded by </w:t>
      </w:r>
      <w:proofErr w:type="spellStart"/>
      <w:r>
        <w:t>Brossart</w:t>
      </w:r>
      <w:proofErr w:type="spellEnd"/>
      <w:r>
        <w:t>, to approve the consent agenda.  Motion carried.</w:t>
      </w:r>
    </w:p>
    <w:p w14:paraId="19661B9C" w14:textId="7D3DE1F2" w:rsidR="00530740" w:rsidRDefault="00530740"/>
    <w:p w14:paraId="4A11FC8C" w14:textId="1ECE2480" w:rsidR="00530740" w:rsidRDefault="00530740">
      <w:r>
        <w:t xml:space="preserve">Moved by </w:t>
      </w:r>
      <w:proofErr w:type="spellStart"/>
      <w:r>
        <w:t>Brossart</w:t>
      </w:r>
      <w:proofErr w:type="spellEnd"/>
      <w:r>
        <w:t xml:space="preserve"> and seconded by Larson, to approve those bills previously paid and those yet unpaid were ordered paid.  Motion carried.</w:t>
      </w:r>
    </w:p>
    <w:p w14:paraId="655AFAFE" w14:textId="6E5BE0D3" w:rsidR="00530740" w:rsidRDefault="00530740"/>
    <w:p w14:paraId="55CCF6D6" w14:textId="3A9AA3DF" w:rsidR="00530740" w:rsidRDefault="00E432E0">
      <w:r>
        <w:t xml:space="preserve">Moved by </w:t>
      </w:r>
      <w:proofErr w:type="spellStart"/>
      <w:r>
        <w:t>Brossart</w:t>
      </w:r>
      <w:proofErr w:type="spellEnd"/>
      <w:r>
        <w:t xml:space="preserve"> and seconded by Christenson, to accept the financial report for the month of May.  Motion carried.</w:t>
      </w:r>
    </w:p>
    <w:p w14:paraId="598D85F7" w14:textId="25593A69" w:rsidR="00E432E0" w:rsidRDefault="00E432E0"/>
    <w:p w14:paraId="6B229446" w14:textId="51BBDA5E" w:rsidR="00E432E0" w:rsidRDefault="00E432E0">
      <w:r>
        <w:t xml:space="preserve">Moved by Christenson and seconded by </w:t>
      </w:r>
      <w:proofErr w:type="spellStart"/>
      <w:r>
        <w:t>Hoffert</w:t>
      </w:r>
      <w:proofErr w:type="spellEnd"/>
      <w:r>
        <w:t>, to approve Treasurer’s checks #5897-5907</w:t>
      </w:r>
      <w:r w:rsidR="001E0D30">
        <w:t>,</w:t>
      </w:r>
      <w:r>
        <w:t xml:space="preserve"> in the amount of $2,783.63, for the month of May.  Motion carried.</w:t>
      </w:r>
    </w:p>
    <w:p w14:paraId="7866C7D0" w14:textId="1A0C5FFD" w:rsidR="00E432E0" w:rsidRDefault="00E432E0"/>
    <w:p w14:paraId="67CB3643" w14:textId="2EB52DAD" w:rsidR="00E432E0" w:rsidRDefault="00E432E0">
      <w:r>
        <w:t xml:space="preserve">Don </w:t>
      </w:r>
      <w:proofErr w:type="spellStart"/>
      <w:r>
        <w:t>Jelsing</w:t>
      </w:r>
      <w:proofErr w:type="spellEnd"/>
      <w:r>
        <w:t>, representing the Fair Board</w:t>
      </w:r>
      <w:r w:rsidR="001E0D30">
        <w:t>,</w:t>
      </w:r>
      <w:r>
        <w:t xml:space="preserve"> met with the board asking the board for consideration of making the Pierce County Fair Association the official Pierce County Fair. Don said they then could possibly apply for grants. He also asked if the county would contribute approximately 8 loads of gravel on the 39 acres of land that the Fair acquired.  After </w:t>
      </w:r>
      <w:r w:rsidR="003A7E2E">
        <w:t>further discussion</w:t>
      </w:r>
      <w:r>
        <w:t xml:space="preserve">, moved by </w:t>
      </w:r>
      <w:proofErr w:type="spellStart"/>
      <w:r>
        <w:t>Hoffert</w:t>
      </w:r>
      <w:proofErr w:type="spellEnd"/>
      <w:r>
        <w:t xml:space="preserve"> and seconded by </w:t>
      </w:r>
      <w:proofErr w:type="spellStart"/>
      <w:r>
        <w:t>Brossart</w:t>
      </w:r>
      <w:proofErr w:type="spellEnd"/>
      <w:r>
        <w:t>, to make the Pierce County Fair Association the official Pierce County Fair.  Motion carried.</w:t>
      </w:r>
    </w:p>
    <w:p w14:paraId="6E251AED" w14:textId="2086E8BD" w:rsidR="00E432E0" w:rsidRDefault="00E432E0"/>
    <w:p w14:paraId="729B7133" w14:textId="77A62467" w:rsidR="00E432E0" w:rsidRDefault="00E432E0">
      <w:r>
        <w:t>Mike Graner, Administrator,</w:t>
      </w:r>
      <w:r w:rsidR="003A7E2E">
        <w:t xml:space="preserve"> HACTC, </w:t>
      </w:r>
      <w:r>
        <w:t>joined the meeting.</w:t>
      </w:r>
    </w:p>
    <w:p w14:paraId="5A0E65A4" w14:textId="755E1FC3" w:rsidR="00E432E0" w:rsidRDefault="00E432E0"/>
    <w:p w14:paraId="36F57E37" w14:textId="3D1C7DAB" w:rsidR="00E432E0" w:rsidRDefault="00E432E0">
      <w:r>
        <w:t>Mike presented the sheriff’s report for the month of May, to the board as follows: Total calls-48; Medical calls-3; Fire calls-3; Traffic accidents-3; Assist Other Agencies-5; Prisoner Transports-5; Arrests-22; Citations-47; Papers Served-36; Warrants Served-7.</w:t>
      </w:r>
    </w:p>
    <w:p w14:paraId="090DEFA0" w14:textId="76AE932E" w:rsidR="00E432E0" w:rsidRDefault="00E432E0"/>
    <w:p w14:paraId="2251458C" w14:textId="6B0897E6" w:rsidR="00E432E0" w:rsidRDefault="00260FAF">
      <w:r>
        <w:t>Board reviewed Officer fee reports and hourly workers time sheets.</w:t>
      </w:r>
    </w:p>
    <w:p w14:paraId="43B85441" w14:textId="11852BA4" w:rsidR="00260FAF" w:rsidRDefault="00260FAF"/>
    <w:p w14:paraId="3CE7E6E1" w14:textId="5826239D" w:rsidR="00260FAF" w:rsidRDefault="00260FAF">
      <w:r>
        <w:t>Board recessed to sit on the HACTC board.</w:t>
      </w:r>
    </w:p>
    <w:p w14:paraId="4A311567" w14:textId="580EE250" w:rsidR="00260FAF" w:rsidRDefault="00260FAF"/>
    <w:p w14:paraId="4E0D055B" w14:textId="3BCF8C76" w:rsidR="00260FAF" w:rsidRDefault="00260FAF">
      <w:r>
        <w:t>Moved by Larson and seconded by Christenson, to approve those bills previously paid and those yet unpaid were ordered paid for the month of April</w:t>
      </w:r>
      <w:r w:rsidR="001E0D30">
        <w:t>,</w:t>
      </w:r>
      <w:r>
        <w:t xml:space="preserve"> for the HACTC.  Motion carried.</w:t>
      </w:r>
    </w:p>
    <w:p w14:paraId="73C7C587" w14:textId="51F1CBA5" w:rsidR="00260FAF" w:rsidRDefault="00260FAF"/>
    <w:p w14:paraId="441E5FAB" w14:textId="31D32D75" w:rsidR="00260FAF" w:rsidRDefault="00260FAF">
      <w:r>
        <w:t>Mike Graner, Administrator, HACTC, gave the board an update on the inmate population for May, which was 101. High 106, Low 97.  June currently has 103. Bookings 67; Releases 67; Personnel 24/24, 2 resignations- 1 June; 1 July. 1 new hire. One significant incidence-current hospital duty-USMS offender. Deficit for the month of April was $3,544.30.</w:t>
      </w:r>
    </w:p>
    <w:p w14:paraId="0D83A1DF" w14:textId="0DE59C9D" w:rsidR="00260FAF" w:rsidRDefault="00260FAF"/>
    <w:p w14:paraId="3CB5FA25" w14:textId="1193F13E" w:rsidR="00260FAF" w:rsidRDefault="00260FAF">
      <w:r>
        <w:t xml:space="preserve">Mike stated that no contract agreement has been approved with the USMS, as of today. </w:t>
      </w:r>
    </w:p>
    <w:p w14:paraId="739A9736" w14:textId="66E60AC6" w:rsidR="00260FAF" w:rsidRDefault="00260FAF">
      <w:r>
        <w:t>He said that he is working on the 2019 budget and there will be a couple of capital items that will be need</w:t>
      </w:r>
      <w:r w:rsidR="001E0D30">
        <w:t>ed</w:t>
      </w:r>
      <w:r>
        <w:t>- 1 parking lot repairs, seal coat, stripping and purchase a vehicle for the HACTC.</w:t>
      </w:r>
      <w:r w:rsidR="008D1156">
        <w:t xml:space="preserve">  Mike also informed the board that one of his officers has approached him if the county had the NDPERS life insurance product, which is $7,000 term life insurance, which the county would contribute $.28 per month</w:t>
      </w:r>
      <w:r w:rsidR="001E0D30">
        <w:t>,</w:t>
      </w:r>
      <w:r w:rsidR="008D1156">
        <w:t xml:space="preserve"> per permanent employee or any employee that works 20 hours per week</w:t>
      </w:r>
      <w:r w:rsidR="001E0D30">
        <w:t>. He</w:t>
      </w:r>
      <w:r w:rsidR="008D1156">
        <w:t xml:space="preserve"> asked the board to consider this benefit at budget time.</w:t>
      </w:r>
    </w:p>
    <w:p w14:paraId="241FBF70" w14:textId="70FFF171" w:rsidR="008D1156" w:rsidRDefault="008D1156"/>
    <w:p w14:paraId="25DE8060" w14:textId="14E249BB" w:rsidR="008D1156" w:rsidRDefault="001C42BC">
      <w:r>
        <w:t xml:space="preserve">Moved by </w:t>
      </w:r>
      <w:proofErr w:type="spellStart"/>
      <w:r>
        <w:t>Brossart</w:t>
      </w:r>
      <w:proofErr w:type="spellEnd"/>
      <w:r>
        <w:t xml:space="preserve"> and seconded by Christenson, to approve the financial report for the month of April</w:t>
      </w:r>
      <w:r w:rsidR="003A7E2E">
        <w:t>,</w:t>
      </w:r>
      <w:r>
        <w:t xml:space="preserve"> for the HACTC.  Motion carried.</w:t>
      </w:r>
    </w:p>
    <w:p w14:paraId="2EEC4AC8" w14:textId="04869E70" w:rsidR="00260FAF" w:rsidRDefault="00260FAF"/>
    <w:p w14:paraId="3B78D8F3" w14:textId="24AA128B" w:rsidR="0051358C" w:rsidRDefault="0051358C">
      <w:r>
        <w:t>Board reconvened at 9:15 A.M., with all members present.</w:t>
      </w:r>
    </w:p>
    <w:p w14:paraId="2B9630C5" w14:textId="3BD9B9FA" w:rsidR="0051358C" w:rsidRDefault="0051358C"/>
    <w:p w14:paraId="2AC07F71" w14:textId="223836AE" w:rsidR="0051358C" w:rsidRDefault="0051358C">
      <w:r>
        <w:t>A public hearing was held on a conditional use permit application submitted by Knife River Materials, for an “aggregate mining operation”</w:t>
      </w:r>
      <w:r w:rsidR="001E0D30">
        <w:t>,</w:t>
      </w:r>
      <w:r>
        <w:t xml:space="preserve"> located in the N1/2NE1/4, Section 23, Township 158 North; Range 71 West.  Moved by Christenson and seconded by </w:t>
      </w:r>
      <w:proofErr w:type="spellStart"/>
      <w:r>
        <w:t>Brossart</w:t>
      </w:r>
      <w:proofErr w:type="spellEnd"/>
      <w:r>
        <w:t>, to approve the conditional use permit from Knife River Materials, for an “aggregate mining operation”.  Motion carried.</w:t>
      </w:r>
    </w:p>
    <w:p w14:paraId="1228BAF5" w14:textId="3F990579" w:rsidR="0051358C" w:rsidRDefault="0051358C"/>
    <w:p w14:paraId="6C73BCD5" w14:textId="61968880" w:rsidR="0051358C" w:rsidRDefault="0051358C">
      <w:r>
        <w:lastRenderedPageBreak/>
        <w:t xml:space="preserve">Moved by Larson and seconded </w:t>
      </w:r>
      <w:r w:rsidR="001E0D30">
        <w:t>b</w:t>
      </w:r>
      <w:r>
        <w:t xml:space="preserve">y </w:t>
      </w:r>
      <w:proofErr w:type="spellStart"/>
      <w:r>
        <w:t>Brossart</w:t>
      </w:r>
      <w:proofErr w:type="spellEnd"/>
      <w:r>
        <w:t>, to approve the site authorization for games of chance</w:t>
      </w:r>
      <w:r w:rsidR="003A7E2E">
        <w:t>,</w:t>
      </w:r>
      <w:r>
        <w:t xml:space="preserve"> from Larry’s Bar of </w:t>
      </w:r>
      <w:proofErr w:type="spellStart"/>
      <w:r>
        <w:t>Selz</w:t>
      </w:r>
      <w:proofErr w:type="spellEnd"/>
      <w:r>
        <w:t>, beginning July 1, 2018 and ending June 30, 2019.  Motion carried.</w:t>
      </w:r>
    </w:p>
    <w:p w14:paraId="0F6CACD1" w14:textId="572E7A95" w:rsidR="0051358C" w:rsidRDefault="0051358C"/>
    <w:p w14:paraId="2D2189DC" w14:textId="2386C17B" w:rsidR="0051358C" w:rsidRDefault="0051358C">
      <w:r>
        <w:t xml:space="preserve">Board reviewed abatement application submitted by Melissa L Anderson, for tax years 2016 &amp; 2017 (2018-41-42), on the following described property as Lots 10,11,12, Block 2, Bjorke’s Addition, located in the City of Rugby.  Moved by </w:t>
      </w:r>
      <w:proofErr w:type="spellStart"/>
      <w:r>
        <w:t>Hoffert</w:t>
      </w:r>
      <w:proofErr w:type="spellEnd"/>
      <w:r>
        <w:t xml:space="preserve"> and seconded by </w:t>
      </w:r>
      <w:proofErr w:type="spellStart"/>
      <w:r>
        <w:t>Brossart</w:t>
      </w:r>
      <w:proofErr w:type="spellEnd"/>
      <w:r>
        <w:t>, to approve the abatement application for tax years 2016 &amp; 2107, as recommended by the Tax Director, in accordance with homestead credit. Motion carried.</w:t>
      </w:r>
    </w:p>
    <w:p w14:paraId="03B94C20" w14:textId="76AA2331" w:rsidR="0051358C" w:rsidRDefault="0051358C"/>
    <w:p w14:paraId="7814F826" w14:textId="754E7400" w:rsidR="0051358C" w:rsidRDefault="0051358C">
      <w:r>
        <w:t xml:space="preserve">Board reviewed abatement application submitted by George Zinck, for tax year 2018 (2018-40), on the following described property as Lot 6, Block 1, Prairie View Estates, located in the City of Rugby.  Moved by Larson and seconded by </w:t>
      </w:r>
      <w:proofErr w:type="spellStart"/>
      <w:r>
        <w:t>Hoffert</w:t>
      </w:r>
      <w:proofErr w:type="spellEnd"/>
      <w:r>
        <w:t>, to approve the abatement application for tax year 2018 &amp; 2019, as recommended by the Tax Director, and to concur with the City of Rugby</w:t>
      </w:r>
      <w:r w:rsidR="00DE0F92">
        <w:t>, as a two- year $150,000 exemption on new single</w:t>
      </w:r>
      <w:r w:rsidR="001744C2">
        <w:t>-</w:t>
      </w:r>
      <w:r w:rsidR="00DE0F92">
        <w:t>family dwelling.  Motion carried.</w:t>
      </w:r>
    </w:p>
    <w:p w14:paraId="3FE7955C" w14:textId="3259D39F" w:rsidR="00DE0F92" w:rsidRDefault="00DE0F92"/>
    <w:p w14:paraId="3B185580" w14:textId="08DC7FC8" w:rsidR="00DE0F92" w:rsidRDefault="00DE0F92">
      <w:r>
        <w:t xml:space="preserve">Moved by Christenson and seconded by </w:t>
      </w:r>
      <w:proofErr w:type="spellStart"/>
      <w:r>
        <w:t>Brossart</w:t>
      </w:r>
      <w:proofErr w:type="spellEnd"/>
      <w:r>
        <w:t>, authorizing the Auditor-Treasurer, to issue checks to the election workers after the Primary Election.  Motion carried.</w:t>
      </w:r>
    </w:p>
    <w:p w14:paraId="0E1ED02F" w14:textId="4F255B36" w:rsidR="00DE0F92" w:rsidRDefault="00DE0F92"/>
    <w:p w14:paraId="67291309" w14:textId="66FF87CA" w:rsidR="00DE0F92" w:rsidRDefault="00DE0F92">
      <w:r>
        <w:t xml:space="preserve">Moved by </w:t>
      </w:r>
      <w:proofErr w:type="spellStart"/>
      <w:r>
        <w:t>Brossart</w:t>
      </w:r>
      <w:proofErr w:type="spellEnd"/>
      <w:r>
        <w:t xml:space="preserve"> and seconded by </w:t>
      </w:r>
      <w:proofErr w:type="spellStart"/>
      <w:r>
        <w:t>Hoffert</w:t>
      </w:r>
      <w:proofErr w:type="spellEnd"/>
      <w:r>
        <w:t>, to cancel the following warrants from Merchants Bank- Ck 5655-Dylan Yoder $32.48; Ck 44396-ND Chapter APCO $90.00, and send payment to the State Land Department, as unclaimed property, per NDCC 43-30-1.17(05).  Motion carried.</w:t>
      </w:r>
    </w:p>
    <w:p w14:paraId="2C6B0E34" w14:textId="220CBBA2" w:rsidR="00DE0F92" w:rsidRDefault="00DE0F92"/>
    <w:p w14:paraId="5D86E80D" w14:textId="4C131E84" w:rsidR="00DE0F92" w:rsidRDefault="00DE0F92">
      <w:r>
        <w:t>After reviewing the lighting specials for Barton Township, a motion was made by Christenson and seconded by Larson, to increase the specials per parcel by $5.35, to help defray the monthly costs to Otter Tail Power Company for the street lights.  Motion carried.</w:t>
      </w:r>
    </w:p>
    <w:p w14:paraId="1486865F" w14:textId="07DDAAE1" w:rsidR="00DE0F92" w:rsidRDefault="00DE0F92"/>
    <w:p w14:paraId="5DF12E56" w14:textId="1A41A3F1" w:rsidR="00DE0F92" w:rsidRDefault="00DE0F92">
      <w:r>
        <w:t xml:space="preserve">Jessica </w:t>
      </w:r>
      <w:proofErr w:type="spellStart"/>
      <w:r>
        <w:t>Tagestad</w:t>
      </w:r>
      <w:proofErr w:type="spellEnd"/>
      <w:r>
        <w:t xml:space="preserve">, </w:t>
      </w:r>
      <w:proofErr w:type="spellStart"/>
      <w:r>
        <w:t>Wold</w:t>
      </w:r>
      <w:proofErr w:type="spellEnd"/>
      <w:r>
        <w:t xml:space="preserve"> Engineering, met with the board on the upcoming CNOB-CNOC-3527 (056) road project.</w:t>
      </w:r>
    </w:p>
    <w:p w14:paraId="633B1A75" w14:textId="6D72E666" w:rsidR="00DE0F92" w:rsidRDefault="00DE0F92"/>
    <w:p w14:paraId="6BFDC679" w14:textId="28413D68" w:rsidR="00DE0F92" w:rsidRDefault="00DE0F92">
      <w:r>
        <w:t>Board adjourned at 10:00 A.M., to sit on the Board of Equalization Meeting.</w:t>
      </w:r>
    </w:p>
    <w:p w14:paraId="69DD922D" w14:textId="743DA88D" w:rsidR="00DE0F92" w:rsidRDefault="00DE0F92"/>
    <w:p w14:paraId="7C78321D" w14:textId="1F0C9A5A" w:rsidR="00DE0F92" w:rsidRDefault="00DE0F92">
      <w:r>
        <w:t>Board reconvened at 11:00 A.M, with all members present.</w:t>
      </w:r>
    </w:p>
    <w:p w14:paraId="418A2757" w14:textId="77777777" w:rsidR="00F07CEF" w:rsidRDefault="00F07CEF"/>
    <w:p w14:paraId="685EFC94" w14:textId="6C141ABB" w:rsidR="00F07CEF" w:rsidRDefault="00F07CEF">
      <w:r>
        <w:t>Committee Reports</w:t>
      </w:r>
    </w:p>
    <w:p w14:paraId="5A5267E0" w14:textId="11D7DB1E" w:rsidR="00F07CEF" w:rsidRDefault="00F07CEF">
      <w:r>
        <w:t>Lake Region District Health- Budget meeting on July 17, 2018</w:t>
      </w:r>
    </w:p>
    <w:p w14:paraId="20FDCF50" w14:textId="763C83AB" w:rsidR="00F07CEF" w:rsidRDefault="00F07CEF">
      <w:r>
        <w:t>Community Service- No report</w:t>
      </w:r>
    </w:p>
    <w:p w14:paraId="0A943F58" w14:textId="0DA1D00A" w:rsidR="00F07CEF" w:rsidRDefault="00F07CEF">
      <w:r>
        <w:t>Library Board- No report</w:t>
      </w:r>
    </w:p>
    <w:p w14:paraId="13B6B925" w14:textId="0F2A3C2F" w:rsidR="00F07CEF" w:rsidRDefault="00F07CEF">
      <w:r>
        <w:t>JDA Board</w:t>
      </w:r>
      <w:r w:rsidR="00DC372E">
        <w:t xml:space="preserve"> – </w:t>
      </w:r>
      <w:proofErr w:type="spellStart"/>
      <w:r w:rsidR="00DC372E">
        <w:t>Hoffert</w:t>
      </w:r>
      <w:proofErr w:type="spellEnd"/>
      <w:r w:rsidR="00DC372E">
        <w:t xml:space="preserve"> talked briefly on the ND Moves Project</w:t>
      </w:r>
    </w:p>
    <w:p w14:paraId="654CE85A" w14:textId="0FB3F59E" w:rsidR="00DC372E" w:rsidRDefault="00DC372E">
      <w:r>
        <w:t>Weed Board- Chemical Cost Share will be on June 11, 2018</w:t>
      </w:r>
    </w:p>
    <w:p w14:paraId="05E26793" w14:textId="6253A1A0" w:rsidR="00DC372E" w:rsidRDefault="00DC372E">
      <w:r>
        <w:t>Zoning &amp; Planning Board- No report</w:t>
      </w:r>
    </w:p>
    <w:p w14:paraId="4396216E" w14:textId="581457BC" w:rsidR="00DE0F92" w:rsidRDefault="00DC372E">
      <w:r>
        <w:t>Social Service Board-no report</w:t>
      </w:r>
      <w:r w:rsidR="00F07CEF">
        <w:br/>
      </w:r>
    </w:p>
    <w:p w14:paraId="6994BA76" w14:textId="5ACDAB5A" w:rsidR="00504324" w:rsidRDefault="00504324">
      <w:r>
        <w:t xml:space="preserve">The following commissioners have volunteered to sit on the following committees for the upcoming ND County Commissioners Association- Audit Committee- Terry </w:t>
      </w:r>
      <w:proofErr w:type="spellStart"/>
      <w:r>
        <w:t>Hoffert</w:t>
      </w:r>
      <w:proofErr w:type="spellEnd"/>
      <w:r>
        <w:t xml:space="preserve">; Nominating Committee-Mike </w:t>
      </w:r>
      <w:proofErr w:type="spellStart"/>
      <w:r>
        <w:t>Brossart</w:t>
      </w:r>
      <w:proofErr w:type="spellEnd"/>
      <w:r>
        <w:t xml:space="preserve"> and Resolutions Committee- Mike Christenson.</w:t>
      </w:r>
    </w:p>
    <w:p w14:paraId="1F338678" w14:textId="16BA7D37" w:rsidR="00504324" w:rsidRDefault="00504324"/>
    <w:p w14:paraId="0B6275BC" w14:textId="39B21638" w:rsidR="00504324" w:rsidRDefault="00504324">
      <w:r>
        <w:t>Board adjourned to sit on the Board of Equalization Meeting.</w:t>
      </w:r>
    </w:p>
    <w:p w14:paraId="000B2423" w14:textId="4675F242" w:rsidR="00504324" w:rsidRDefault="00504324"/>
    <w:p w14:paraId="35DBB9E0" w14:textId="0B11DB18" w:rsidR="00504324" w:rsidRDefault="00504324">
      <w:r>
        <w:t>Board reconvened at 11:45 A.M., with all members present.</w:t>
      </w:r>
    </w:p>
    <w:p w14:paraId="470EDCD8" w14:textId="203B1BFE" w:rsidR="00504324" w:rsidRDefault="00504324"/>
    <w:p w14:paraId="16ADAABB" w14:textId="38923244" w:rsidR="00504324" w:rsidRDefault="00504324">
      <w:r>
        <w:t xml:space="preserve">Chris Weddell, Butler Machinery Company and Jon Oksendahl and </w:t>
      </w:r>
      <w:r w:rsidR="00F07CEF">
        <w:t>Brad</w:t>
      </w:r>
      <w:r w:rsidR="00AA5D98">
        <w:t xml:space="preserve"> Murphy</w:t>
      </w:r>
      <w:r w:rsidR="00F07CEF">
        <w:t xml:space="preserve">, RDO </w:t>
      </w:r>
      <w:proofErr w:type="gramStart"/>
      <w:r w:rsidR="00F07CEF">
        <w:t>Equipment,  joined</w:t>
      </w:r>
      <w:proofErr w:type="gramEnd"/>
      <w:r w:rsidR="00F07CEF">
        <w:t xml:space="preserve"> the meeting.</w:t>
      </w:r>
    </w:p>
    <w:p w14:paraId="51C53776" w14:textId="15ED965E" w:rsidR="00F07CEF" w:rsidRDefault="00F07CEF"/>
    <w:p w14:paraId="56AE4839" w14:textId="740942CC" w:rsidR="00F07CEF" w:rsidRDefault="00F07CEF">
      <w:r>
        <w:t xml:space="preserve">As the hour of 11:45 A.M., was past, the chairman called for the opening of the </w:t>
      </w:r>
      <w:proofErr w:type="spellStart"/>
      <w:r>
        <w:t>motorgrader</w:t>
      </w:r>
      <w:proofErr w:type="spellEnd"/>
      <w:r>
        <w:t xml:space="preserve"> bids.  Two bids were received from Butler Machinery Company and RDO Equipment.  Moved by Christenson and seconded by </w:t>
      </w:r>
      <w:proofErr w:type="spellStart"/>
      <w:r>
        <w:t>Hoffert</w:t>
      </w:r>
      <w:proofErr w:type="spellEnd"/>
      <w:r>
        <w:t>, to accept the bid from RDO Equipment, in the amount of $339,500</w:t>
      </w:r>
      <w:r w:rsidR="001E0D30">
        <w:t>,</w:t>
      </w:r>
      <w:r>
        <w:t xml:space="preserve"> for a 2018 four-wheel drive </w:t>
      </w:r>
      <w:proofErr w:type="spellStart"/>
      <w:r>
        <w:t>motorgrader</w:t>
      </w:r>
      <w:proofErr w:type="spellEnd"/>
      <w:r>
        <w:t>, with front wheel assist.  Motion carried.</w:t>
      </w:r>
    </w:p>
    <w:p w14:paraId="774063FD" w14:textId="1F76A33C" w:rsidR="00F07CEF" w:rsidRDefault="00F07CEF"/>
    <w:p w14:paraId="256109C4" w14:textId="16C07D4C" w:rsidR="00DC372E" w:rsidRDefault="00DC372E"/>
    <w:p w14:paraId="71937EF5" w14:textId="4525786F" w:rsidR="00DC372E" w:rsidRDefault="00DC372E">
      <w:r>
        <w:t xml:space="preserve">There being no further business, Chairman </w:t>
      </w:r>
      <w:proofErr w:type="spellStart"/>
      <w:r>
        <w:t>Migler</w:t>
      </w:r>
      <w:proofErr w:type="spellEnd"/>
      <w:r>
        <w:t xml:space="preserve"> adjourned the meeting at noon.</w:t>
      </w:r>
    </w:p>
    <w:p w14:paraId="498A1630" w14:textId="5181FD70" w:rsidR="00DC372E" w:rsidRDefault="00DC372E"/>
    <w:p w14:paraId="02E48EE7" w14:textId="154AE5E6" w:rsidR="00DC372E" w:rsidRDefault="00DC372E"/>
    <w:p w14:paraId="756261F3" w14:textId="42403609" w:rsidR="00DC372E" w:rsidRDefault="00DC372E">
      <w:r>
        <w:t>______________________________</w:t>
      </w:r>
      <w:r>
        <w:tab/>
      </w:r>
      <w:r>
        <w:tab/>
      </w:r>
      <w:r>
        <w:tab/>
        <w:t>_______________________________</w:t>
      </w:r>
    </w:p>
    <w:p w14:paraId="3465C7BE" w14:textId="43BC02A3" w:rsidR="00DC372E" w:rsidRDefault="00DC372E">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14:paraId="1EBE100B" w14:textId="438C0996" w:rsidR="00DC372E" w:rsidRDefault="00DC372E">
      <w:r>
        <w:t>Pierce County, North Dakota</w:t>
      </w:r>
      <w:r>
        <w:tab/>
      </w:r>
      <w:r>
        <w:tab/>
      </w:r>
      <w:r>
        <w:tab/>
      </w:r>
      <w:r>
        <w:tab/>
        <w:t>Board of County Commissioners</w:t>
      </w:r>
    </w:p>
    <w:p w14:paraId="1019A814" w14:textId="77777777" w:rsidR="00F07CEF" w:rsidRDefault="00F07CEF"/>
    <w:p w14:paraId="1DEB8DC2" w14:textId="70AA13C8" w:rsidR="00DE0F92" w:rsidRDefault="00DE0F92"/>
    <w:p w14:paraId="47C5C45C" w14:textId="77777777" w:rsidR="00DE0F92" w:rsidRDefault="00DE0F92"/>
    <w:sectPr w:rsidR="00DE0F92" w:rsidSect="007D5A68">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740"/>
    <w:rsid w:val="001416EA"/>
    <w:rsid w:val="001744C2"/>
    <w:rsid w:val="001C42BC"/>
    <w:rsid w:val="001E0D30"/>
    <w:rsid w:val="00260FAF"/>
    <w:rsid w:val="003A7E2E"/>
    <w:rsid w:val="00504324"/>
    <w:rsid w:val="0051358C"/>
    <w:rsid w:val="00530740"/>
    <w:rsid w:val="007D5A68"/>
    <w:rsid w:val="008D1156"/>
    <w:rsid w:val="00AA5D98"/>
    <w:rsid w:val="00DC372E"/>
    <w:rsid w:val="00DE0F92"/>
    <w:rsid w:val="00E432E0"/>
    <w:rsid w:val="00F07C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AD11A"/>
  <w15:chartTrackingRefBased/>
  <w15:docId w15:val="{058DDFA8-A5ED-4FAF-8214-0203FD5F7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A7E2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7E2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TotalTime>
  <Pages>3</Pages>
  <Words>1050</Words>
  <Characters>5990</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6</cp:revision>
  <cp:lastPrinted>2018-06-21T14:25:00Z</cp:lastPrinted>
  <dcterms:created xsi:type="dcterms:W3CDTF">2018-06-05T18:21:00Z</dcterms:created>
  <dcterms:modified xsi:type="dcterms:W3CDTF">2018-06-21T14:25:00Z</dcterms:modified>
</cp:coreProperties>
</file>