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5AAF" w:rsidRDefault="00B35AAF">
      <w:pPr>
        <w:rPr>
          <w:rFonts w:ascii="Times New Roman" w:hAnsi="Times New Roman" w:cs="Times New Roman"/>
          <w:sz w:val="24"/>
          <w:szCs w:val="24"/>
        </w:rPr>
      </w:pPr>
    </w:p>
    <w:p w:rsidR="00C54C66" w:rsidRDefault="00C54C66">
      <w:pPr>
        <w:rPr>
          <w:rFonts w:ascii="Times New Roman" w:hAnsi="Times New Roman" w:cs="Times New Roman"/>
          <w:sz w:val="24"/>
          <w:szCs w:val="24"/>
        </w:rPr>
      </w:pPr>
    </w:p>
    <w:p w:rsidR="00C54C66" w:rsidRDefault="00C54C66">
      <w:pPr>
        <w:rPr>
          <w:rFonts w:ascii="Times New Roman" w:hAnsi="Times New Roman" w:cs="Times New Roman"/>
          <w:sz w:val="24"/>
          <w:szCs w:val="24"/>
        </w:rPr>
      </w:pPr>
    </w:p>
    <w:p w:rsidR="00C54C66" w:rsidRDefault="00C54C66">
      <w:pPr>
        <w:rPr>
          <w:rFonts w:ascii="Times New Roman" w:hAnsi="Times New Roman" w:cs="Times New Roman"/>
          <w:sz w:val="24"/>
          <w:szCs w:val="24"/>
        </w:rPr>
      </w:pPr>
      <w:r>
        <w:rPr>
          <w:rFonts w:ascii="Times New Roman" w:hAnsi="Times New Roman" w:cs="Times New Roman"/>
          <w:sz w:val="24"/>
          <w:szCs w:val="24"/>
        </w:rPr>
        <w:t>PROCEEDINGS OF THE PIERCE COUNTY, NORTH DAKOTA, BOARD OF COUNTY COMMISSIONERS</w:t>
      </w:r>
    </w:p>
    <w:p w:rsidR="00C54C66" w:rsidRDefault="00C54C66">
      <w:pPr>
        <w:rPr>
          <w:rFonts w:ascii="Times New Roman" w:hAnsi="Times New Roman" w:cs="Times New Roman"/>
          <w:sz w:val="24"/>
          <w:szCs w:val="24"/>
        </w:rPr>
      </w:pPr>
    </w:p>
    <w:p w:rsidR="00C54C66" w:rsidRDefault="00C54C66">
      <w:pPr>
        <w:rPr>
          <w:rFonts w:ascii="Times New Roman" w:hAnsi="Times New Roman" w:cs="Times New Roman"/>
          <w:sz w:val="24"/>
          <w:szCs w:val="24"/>
        </w:rPr>
      </w:pPr>
    </w:p>
    <w:p w:rsidR="00C54C66" w:rsidRDefault="00C54C66">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February 5, 2013</w:t>
      </w:r>
    </w:p>
    <w:p w:rsidR="00C54C66" w:rsidRDefault="00C54C66">
      <w:pPr>
        <w:rPr>
          <w:rFonts w:ascii="Times New Roman" w:hAnsi="Times New Roman" w:cs="Times New Roman"/>
          <w:sz w:val="24"/>
          <w:szCs w:val="24"/>
        </w:rPr>
      </w:pPr>
    </w:p>
    <w:p w:rsidR="00C54C66" w:rsidRDefault="00C54C66">
      <w:pPr>
        <w:rPr>
          <w:rFonts w:ascii="Times New Roman" w:hAnsi="Times New Roman" w:cs="Times New Roman"/>
          <w:sz w:val="24"/>
          <w:szCs w:val="24"/>
        </w:rPr>
      </w:pPr>
      <w:r>
        <w:rPr>
          <w:rFonts w:ascii="Times New Roman" w:hAnsi="Times New Roman" w:cs="Times New Roman"/>
          <w:sz w:val="24"/>
          <w:szCs w:val="24"/>
        </w:rPr>
        <w:t xml:space="preserve">The Pierce County Board of County Commissioners met in regular session on February 5, 2013.  Chairman Christenson called the meeting to order at 8:00 A.M. with members Johnston,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Larson present.  Also present was Chris Bieri, Pierce County Tribune.</w:t>
      </w:r>
    </w:p>
    <w:p w:rsidR="00C54C66" w:rsidRDefault="00C54C66">
      <w:pPr>
        <w:rPr>
          <w:rFonts w:ascii="Times New Roman" w:hAnsi="Times New Roman" w:cs="Times New Roman"/>
          <w:sz w:val="24"/>
          <w:szCs w:val="24"/>
        </w:rPr>
      </w:pPr>
    </w:p>
    <w:p w:rsidR="00C54C66" w:rsidRDefault="00C54C66">
      <w:pPr>
        <w:rPr>
          <w:rFonts w:ascii="Times New Roman" w:hAnsi="Times New Roman" w:cs="Times New Roman"/>
          <w:sz w:val="24"/>
          <w:szCs w:val="24"/>
        </w:rPr>
      </w:pPr>
      <w:r>
        <w:rPr>
          <w:rFonts w:ascii="Times New Roman" w:hAnsi="Times New Roman" w:cs="Times New Roman"/>
          <w:sz w:val="24"/>
          <w:szCs w:val="24"/>
        </w:rPr>
        <w:t>Chairman Christenson led the Pledge of Allegiance.</w:t>
      </w:r>
    </w:p>
    <w:p w:rsidR="00C54C66" w:rsidRDefault="00C54C66">
      <w:pPr>
        <w:rPr>
          <w:rFonts w:ascii="Times New Roman" w:hAnsi="Times New Roman" w:cs="Times New Roman"/>
          <w:sz w:val="24"/>
          <w:szCs w:val="24"/>
        </w:rPr>
      </w:pPr>
    </w:p>
    <w:p w:rsidR="00C54C66" w:rsidRDefault="00C54C66">
      <w:pPr>
        <w:rPr>
          <w:rFonts w:ascii="Times New Roman" w:hAnsi="Times New Roman" w:cs="Times New Roman"/>
          <w:sz w:val="24"/>
          <w:szCs w:val="24"/>
        </w:rPr>
      </w:pPr>
      <w:r>
        <w:rPr>
          <w:rFonts w:ascii="Times New Roman" w:hAnsi="Times New Roman" w:cs="Times New Roman"/>
          <w:sz w:val="24"/>
          <w:szCs w:val="24"/>
        </w:rPr>
        <w:t>A motion was mad</w:t>
      </w:r>
      <w:r w:rsidR="004B7E8C">
        <w:rPr>
          <w:rFonts w:ascii="Times New Roman" w:hAnsi="Times New Roman" w:cs="Times New Roman"/>
          <w:sz w:val="24"/>
          <w:szCs w:val="24"/>
        </w:rPr>
        <w:t>e</w:t>
      </w:r>
      <w:r>
        <w:rPr>
          <w:rFonts w:ascii="Times New Roman" w:hAnsi="Times New Roman" w:cs="Times New Roman"/>
          <w:sz w:val="24"/>
          <w:szCs w:val="24"/>
        </w:rPr>
        <w:t xml:space="preserve">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seconded by Johnston, to accept the January minutes as mailed.  Motion carried.</w:t>
      </w:r>
    </w:p>
    <w:p w:rsidR="00C54C66" w:rsidRDefault="00C54C66">
      <w:pPr>
        <w:rPr>
          <w:rFonts w:ascii="Times New Roman" w:hAnsi="Times New Roman" w:cs="Times New Roman"/>
          <w:sz w:val="24"/>
          <w:szCs w:val="24"/>
        </w:rPr>
      </w:pPr>
    </w:p>
    <w:p w:rsidR="00C54C66" w:rsidRDefault="00C54C66">
      <w:pPr>
        <w:rPr>
          <w:rFonts w:ascii="Times New Roman" w:hAnsi="Times New Roman" w:cs="Times New Roman"/>
          <w:sz w:val="24"/>
          <w:szCs w:val="24"/>
        </w:rPr>
      </w:pPr>
      <w:r>
        <w:rPr>
          <w:rFonts w:ascii="Times New Roman" w:hAnsi="Times New Roman" w:cs="Times New Roman"/>
          <w:sz w:val="24"/>
          <w:szCs w:val="24"/>
        </w:rPr>
        <w:t xml:space="preserve">A motion was made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and seconded by Larson, to approve those bills previously paid and those yet unpaid were ordered paid.  Motion carried.</w:t>
      </w:r>
    </w:p>
    <w:p w:rsidR="00C54C66" w:rsidRDefault="00C54C66">
      <w:pPr>
        <w:rPr>
          <w:rFonts w:ascii="Times New Roman" w:hAnsi="Times New Roman" w:cs="Times New Roman"/>
          <w:sz w:val="24"/>
          <w:szCs w:val="24"/>
        </w:rPr>
      </w:pPr>
    </w:p>
    <w:p w:rsidR="00C54C66" w:rsidRDefault="00C54C66">
      <w:pPr>
        <w:rPr>
          <w:rFonts w:ascii="Times New Roman" w:hAnsi="Times New Roman" w:cs="Times New Roman"/>
          <w:sz w:val="24"/>
          <w:szCs w:val="24"/>
        </w:rPr>
      </w:pPr>
      <w:r>
        <w:rPr>
          <w:rFonts w:ascii="Times New Roman" w:hAnsi="Times New Roman" w:cs="Times New Roman"/>
          <w:sz w:val="24"/>
          <w:szCs w:val="24"/>
        </w:rPr>
        <w:t xml:space="preserve">Board reviewed Officer </w:t>
      </w:r>
      <w:proofErr w:type="gramStart"/>
      <w:r>
        <w:rPr>
          <w:rFonts w:ascii="Times New Roman" w:hAnsi="Times New Roman" w:cs="Times New Roman"/>
          <w:sz w:val="24"/>
          <w:szCs w:val="24"/>
        </w:rPr>
        <w:t>fee</w:t>
      </w:r>
      <w:proofErr w:type="gramEnd"/>
      <w:r>
        <w:rPr>
          <w:rFonts w:ascii="Times New Roman" w:hAnsi="Times New Roman" w:cs="Times New Roman"/>
          <w:sz w:val="24"/>
          <w:szCs w:val="24"/>
        </w:rPr>
        <w:t xml:space="preserve"> reports and hourly workers time sheets.</w:t>
      </w:r>
    </w:p>
    <w:p w:rsidR="00C54C66" w:rsidRDefault="00C54C66">
      <w:pPr>
        <w:rPr>
          <w:rFonts w:ascii="Times New Roman" w:hAnsi="Times New Roman" w:cs="Times New Roman"/>
          <w:sz w:val="24"/>
          <w:szCs w:val="24"/>
        </w:rPr>
      </w:pPr>
    </w:p>
    <w:p w:rsidR="00C54C66" w:rsidRDefault="00C54C66">
      <w:pPr>
        <w:rPr>
          <w:rFonts w:ascii="Times New Roman" w:hAnsi="Times New Roman" w:cs="Times New Roman"/>
          <w:sz w:val="24"/>
          <w:szCs w:val="24"/>
        </w:rPr>
      </w:pPr>
      <w:r>
        <w:rPr>
          <w:rFonts w:ascii="Times New Roman" w:hAnsi="Times New Roman" w:cs="Times New Roman"/>
          <w:sz w:val="24"/>
          <w:szCs w:val="24"/>
        </w:rPr>
        <w:t xml:space="preserve">A motion was made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and seconded by Johnston, to accept the financial report for the month of January.  Motion carried.</w:t>
      </w:r>
    </w:p>
    <w:p w:rsidR="00C54C66" w:rsidRDefault="00C54C66">
      <w:pPr>
        <w:rPr>
          <w:rFonts w:ascii="Times New Roman" w:hAnsi="Times New Roman" w:cs="Times New Roman"/>
          <w:sz w:val="24"/>
          <w:szCs w:val="24"/>
        </w:rPr>
      </w:pPr>
    </w:p>
    <w:p w:rsidR="00C54C66" w:rsidRDefault="00C54C66">
      <w:pPr>
        <w:rPr>
          <w:rFonts w:ascii="Times New Roman" w:hAnsi="Times New Roman" w:cs="Times New Roman"/>
          <w:sz w:val="24"/>
          <w:szCs w:val="24"/>
        </w:rPr>
      </w:pPr>
      <w:r>
        <w:rPr>
          <w:rFonts w:ascii="Times New Roman" w:hAnsi="Times New Roman" w:cs="Times New Roman"/>
          <w:sz w:val="24"/>
          <w:szCs w:val="24"/>
        </w:rPr>
        <w:t xml:space="preserve">Matt Lunde, Sheriff, and Michael </w:t>
      </w:r>
      <w:proofErr w:type="spellStart"/>
      <w:r>
        <w:rPr>
          <w:rFonts w:ascii="Times New Roman" w:hAnsi="Times New Roman" w:cs="Times New Roman"/>
          <w:sz w:val="24"/>
          <w:szCs w:val="24"/>
        </w:rPr>
        <w:t>Erb</w:t>
      </w:r>
      <w:proofErr w:type="spellEnd"/>
      <w:r>
        <w:rPr>
          <w:rFonts w:ascii="Times New Roman" w:hAnsi="Times New Roman" w:cs="Times New Roman"/>
          <w:sz w:val="24"/>
          <w:szCs w:val="24"/>
        </w:rPr>
        <w:t xml:space="preserve">, Deputy Sheriff, met with the board. Matt gave a report for his department for the month of January. Matt asked the board if he could purchase one </w:t>
      </w:r>
      <w:proofErr w:type="spellStart"/>
      <w:r>
        <w:rPr>
          <w:rFonts w:ascii="Times New Roman" w:hAnsi="Times New Roman" w:cs="Times New Roman"/>
          <w:sz w:val="24"/>
          <w:szCs w:val="24"/>
        </w:rPr>
        <w:t>astro</w:t>
      </w:r>
      <w:proofErr w:type="spellEnd"/>
      <w:r>
        <w:rPr>
          <w:rFonts w:ascii="Times New Roman" w:hAnsi="Times New Roman" w:cs="Times New Roman"/>
          <w:sz w:val="24"/>
          <w:szCs w:val="24"/>
        </w:rPr>
        <w:t xml:space="preserve"> start for the deputy vehicle and</w:t>
      </w:r>
      <w:r w:rsidR="004B7E8C">
        <w:rPr>
          <w:rFonts w:ascii="Times New Roman" w:hAnsi="Times New Roman" w:cs="Times New Roman"/>
          <w:sz w:val="24"/>
          <w:szCs w:val="24"/>
        </w:rPr>
        <w:t xml:space="preserve"> a</w:t>
      </w:r>
      <w:r>
        <w:rPr>
          <w:rFonts w:ascii="Times New Roman" w:hAnsi="Times New Roman" w:cs="Times New Roman"/>
          <w:sz w:val="24"/>
          <w:szCs w:val="24"/>
        </w:rPr>
        <w:t xml:space="preserve"> spot light for one vehicle.  A motion was made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and seconded by Larson, to purchase the </w:t>
      </w:r>
      <w:proofErr w:type="spellStart"/>
      <w:r>
        <w:rPr>
          <w:rFonts w:ascii="Times New Roman" w:hAnsi="Times New Roman" w:cs="Times New Roman"/>
          <w:sz w:val="24"/>
          <w:szCs w:val="24"/>
        </w:rPr>
        <w:t>astro</w:t>
      </w:r>
      <w:proofErr w:type="spellEnd"/>
      <w:r>
        <w:rPr>
          <w:rFonts w:ascii="Times New Roman" w:hAnsi="Times New Roman" w:cs="Times New Roman"/>
          <w:sz w:val="24"/>
          <w:szCs w:val="24"/>
        </w:rPr>
        <w:t xml:space="preserve"> start and spot light for the sheriff’s department.  Motion carried.</w:t>
      </w:r>
    </w:p>
    <w:p w:rsidR="00C54C66" w:rsidRDefault="00C54C66">
      <w:pPr>
        <w:rPr>
          <w:rFonts w:ascii="Times New Roman" w:hAnsi="Times New Roman" w:cs="Times New Roman"/>
          <w:sz w:val="24"/>
          <w:szCs w:val="24"/>
        </w:rPr>
      </w:pPr>
    </w:p>
    <w:p w:rsidR="00243310" w:rsidRDefault="00243310">
      <w:pPr>
        <w:rPr>
          <w:rFonts w:ascii="Times New Roman" w:hAnsi="Times New Roman" w:cs="Times New Roman"/>
          <w:sz w:val="24"/>
          <w:szCs w:val="24"/>
        </w:rPr>
      </w:pPr>
      <w:r>
        <w:rPr>
          <w:rFonts w:ascii="Times New Roman" w:hAnsi="Times New Roman" w:cs="Times New Roman"/>
          <w:sz w:val="24"/>
          <w:szCs w:val="24"/>
        </w:rPr>
        <w:t>A motion was made by Larson and seconded by Johnston, to appoint Arden Warner, as a member of the Heart of America Library Board.  Motion carried.</w:t>
      </w:r>
    </w:p>
    <w:p w:rsidR="00243310" w:rsidRDefault="00243310">
      <w:pPr>
        <w:rPr>
          <w:rFonts w:ascii="Times New Roman" w:hAnsi="Times New Roman" w:cs="Times New Roman"/>
          <w:sz w:val="24"/>
          <w:szCs w:val="24"/>
        </w:rPr>
      </w:pPr>
    </w:p>
    <w:p w:rsidR="00C54C66" w:rsidRDefault="00C54C66">
      <w:pPr>
        <w:rPr>
          <w:rFonts w:ascii="Times New Roman" w:hAnsi="Times New Roman" w:cs="Times New Roman"/>
          <w:sz w:val="24"/>
          <w:szCs w:val="24"/>
        </w:rPr>
      </w:pPr>
      <w:r>
        <w:rPr>
          <w:rFonts w:ascii="Times New Roman" w:hAnsi="Times New Roman" w:cs="Times New Roman"/>
          <w:sz w:val="24"/>
          <w:szCs w:val="24"/>
        </w:rPr>
        <w:t xml:space="preserve">A brief discussion was held concerning increasing the costs for blading and snow removal.  A motion was made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seconced</w:t>
      </w:r>
      <w:proofErr w:type="spellEnd"/>
      <w:r>
        <w:rPr>
          <w:rFonts w:ascii="Times New Roman" w:hAnsi="Times New Roman" w:cs="Times New Roman"/>
          <w:sz w:val="24"/>
          <w:szCs w:val="24"/>
        </w:rPr>
        <w:t xml:space="preserve">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that the assessment for blading and snow removal from township roads with </w:t>
      </w:r>
      <w:proofErr w:type="spellStart"/>
      <w:r>
        <w:rPr>
          <w:rFonts w:ascii="Times New Roman" w:hAnsi="Times New Roman" w:cs="Times New Roman"/>
          <w:sz w:val="24"/>
          <w:szCs w:val="24"/>
        </w:rPr>
        <w:t>motorgrader</w:t>
      </w:r>
      <w:proofErr w:type="spellEnd"/>
      <w:r>
        <w:rPr>
          <w:rFonts w:ascii="Times New Roman" w:hAnsi="Times New Roman" w:cs="Times New Roman"/>
          <w:sz w:val="24"/>
          <w:szCs w:val="24"/>
        </w:rPr>
        <w:t xml:space="preserve"> will be increased from $125.00 per certified road mile to $130.00 per certified road mile.  Motion carried.</w:t>
      </w:r>
    </w:p>
    <w:p w:rsidR="00C54C66" w:rsidRDefault="00C54C66">
      <w:pPr>
        <w:rPr>
          <w:rFonts w:ascii="Times New Roman" w:hAnsi="Times New Roman" w:cs="Times New Roman"/>
          <w:sz w:val="24"/>
          <w:szCs w:val="24"/>
        </w:rPr>
      </w:pPr>
    </w:p>
    <w:p w:rsidR="00C54C66" w:rsidRDefault="00C54C66">
      <w:pPr>
        <w:rPr>
          <w:rFonts w:ascii="Times New Roman" w:hAnsi="Times New Roman" w:cs="Times New Roman"/>
          <w:sz w:val="24"/>
          <w:szCs w:val="24"/>
        </w:rPr>
      </w:pPr>
      <w:r>
        <w:rPr>
          <w:rFonts w:ascii="Times New Roman" w:hAnsi="Times New Roman" w:cs="Times New Roman"/>
          <w:sz w:val="24"/>
          <w:szCs w:val="24"/>
        </w:rPr>
        <w:t xml:space="preserve">A motion was made by Johnston and seconded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to transfer $500,000.00 from G</w:t>
      </w:r>
      <w:r w:rsidR="000A632B">
        <w:rPr>
          <w:rFonts w:ascii="Times New Roman" w:hAnsi="Times New Roman" w:cs="Times New Roman"/>
          <w:sz w:val="24"/>
          <w:szCs w:val="24"/>
        </w:rPr>
        <w:t>eneral Fund to HACTC, to pay off the USDA Loan on the correction facility.  Motion carried.</w:t>
      </w:r>
    </w:p>
    <w:p w:rsidR="000A632B" w:rsidRDefault="000A632B">
      <w:pPr>
        <w:rPr>
          <w:rFonts w:ascii="Times New Roman" w:hAnsi="Times New Roman" w:cs="Times New Roman"/>
          <w:sz w:val="24"/>
          <w:szCs w:val="24"/>
        </w:rPr>
      </w:pPr>
    </w:p>
    <w:p w:rsidR="000A632B" w:rsidRDefault="000A632B">
      <w:pPr>
        <w:rPr>
          <w:rFonts w:ascii="Times New Roman" w:hAnsi="Times New Roman" w:cs="Times New Roman"/>
          <w:sz w:val="24"/>
          <w:szCs w:val="24"/>
        </w:rPr>
      </w:pPr>
      <w:r>
        <w:rPr>
          <w:rFonts w:ascii="Times New Roman" w:hAnsi="Times New Roman" w:cs="Times New Roman"/>
          <w:sz w:val="24"/>
          <w:szCs w:val="24"/>
        </w:rPr>
        <w:t xml:space="preserve">Mary Richard, Administrator and Joey Cotton, Chief of Security, of the HACTC, met with the board. Mary presented a proposal on purchasing a new server, as the present server is seven </w:t>
      </w:r>
      <w:r>
        <w:rPr>
          <w:rFonts w:ascii="Times New Roman" w:hAnsi="Times New Roman" w:cs="Times New Roman"/>
          <w:sz w:val="24"/>
          <w:szCs w:val="24"/>
        </w:rPr>
        <w:lastRenderedPageBreak/>
        <w:t xml:space="preserve">years old. A motion was made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seconded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to purchase a new server for the HACTC.  Motion carried.</w:t>
      </w:r>
    </w:p>
    <w:p w:rsidR="000A632B" w:rsidRDefault="000A632B">
      <w:pPr>
        <w:rPr>
          <w:rFonts w:ascii="Times New Roman" w:hAnsi="Times New Roman" w:cs="Times New Roman"/>
          <w:sz w:val="24"/>
          <w:szCs w:val="24"/>
        </w:rPr>
      </w:pPr>
    </w:p>
    <w:p w:rsidR="000A632B" w:rsidRDefault="000A632B">
      <w:pPr>
        <w:rPr>
          <w:rFonts w:ascii="Times New Roman" w:hAnsi="Times New Roman" w:cs="Times New Roman"/>
          <w:sz w:val="24"/>
          <w:szCs w:val="24"/>
        </w:rPr>
      </w:pPr>
      <w:r>
        <w:rPr>
          <w:rFonts w:ascii="Times New Roman" w:hAnsi="Times New Roman" w:cs="Times New Roman"/>
          <w:sz w:val="24"/>
          <w:szCs w:val="24"/>
        </w:rPr>
        <w:t xml:space="preserve"> Joey discussed the possibility of purchasing new vehicles for the HACTC. Board recommended that Joey take this request back to the advisory board on the purchases of new vehicles for the HACTC.</w:t>
      </w:r>
    </w:p>
    <w:p w:rsidR="000A632B" w:rsidRDefault="000A632B">
      <w:pPr>
        <w:rPr>
          <w:rFonts w:ascii="Times New Roman" w:hAnsi="Times New Roman" w:cs="Times New Roman"/>
          <w:sz w:val="24"/>
          <w:szCs w:val="24"/>
        </w:rPr>
      </w:pPr>
    </w:p>
    <w:p w:rsidR="000A632B" w:rsidRDefault="000A632B">
      <w:pPr>
        <w:rPr>
          <w:rFonts w:ascii="Times New Roman" w:hAnsi="Times New Roman" w:cs="Times New Roman"/>
          <w:sz w:val="24"/>
          <w:szCs w:val="24"/>
        </w:rPr>
      </w:pPr>
      <w:r>
        <w:rPr>
          <w:rFonts w:ascii="Times New Roman" w:hAnsi="Times New Roman" w:cs="Times New Roman"/>
          <w:sz w:val="24"/>
          <w:szCs w:val="24"/>
        </w:rPr>
        <w:t>Yolanda Goodman, County Agent, presented a report on the activities for the month of January. Yolanda also asked the board if they would consider amending the budget for support staff from part time to fulltime.</w:t>
      </w:r>
    </w:p>
    <w:p w:rsidR="000A632B" w:rsidRDefault="000A632B">
      <w:pPr>
        <w:rPr>
          <w:rFonts w:ascii="Times New Roman" w:hAnsi="Times New Roman" w:cs="Times New Roman"/>
          <w:sz w:val="24"/>
          <w:szCs w:val="24"/>
        </w:rPr>
      </w:pPr>
    </w:p>
    <w:p w:rsidR="000A632B" w:rsidRDefault="000A632B">
      <w:pPr>
        <w:rPr>
          <w:rFonts w:ascii="Times New Roman" w:hAnsi="Times New Roman" w:cs="Times New Roman"/>
          <w:sz w:val="24"/>
          <w:szCs w:val="24"/>
        </w:rPr>
      </w:pPr>
      <w:r>
        <w:rPr>
          <w:rFonts w:ascii="Times New Roman" w:hAnsi="Times New Roman" w:cs="Times New Roman"/>
          <w:sz w:val="24"/>
          <w:szCs w:val="24"/>
        </w:rPr>
        <w:t xml:space="preserve">Brenda Foster, JDA Director, and </w:t>
      </w:r>
      <w:proofErr w:type="spellStart"/>
      <w:r>
        <w:rPr>
          <w:rFonts w:ascii="Times New Roman" w:hAnsi="Times New Roman" w:cs="Times New Roman"/>
          <w:sz w:val="24"/>
          <w:szCs w:val="24"/>
        </w:rPr>
        <w:t>Kipp</w:t>
      </w:r>
      <w:proofErr w:type="spellEnd"/>
      <w:r>
        <w:rPr>
          <w:rFonts w:ascii="Times New Roman" w:hAnsi="Times New Roman" w:cs="Times New Roman"/>
          <w:sz w:val="24"/>
          <w:szCs w:val="24"/>
        </w:rPr>
        <w:t xml:space="preserve"> Johnson, President of JDA, met and asked the board what their plans were for the county shop</w:t>
      </w:r>
      <w:r w:rsidR="004B7E8C">
        <w:rPr>
          <w:rFonts w:ascii="Times New Roman" w:hAnsi="Times New Roman" w:cs="Times New Roman"/>
          <w:sz w:val="24"/>
          <w:szCs w:val="24"/>
        </w:rPr>
        <w:t>. They stated</w:t>
      </w:r>
      <w:r>
        <w:rPr>
          <w:rFonts w:ascii="Times New Roman" w:hAnsi="Times New Roman" w:cs="Times New Roman"/>
          <w:sz w:val="24"/>
          <w:szCs w:val="24"/>
        </w:rPr>
        <w:t xml:space="preserve"> that the JDA might be interested in purchasing the property.</w:t>
      </w:r>
    </w:p>
    <w:p w:rsidR="00D20E6C" w:rsidRDefault="00D20E6C">
      <w:pPr>
        <w:rPr>
          <w:rFonts w:ascii="Times New Roman" w:hAnsi="Times New Roman" w:cs="Times New Roman"/>
          <w:sz w:val="24"/>
          <w:szCs w:val="24"/>
        </w:rPr>
      </w:pPr>
    </w:p>
    <w:p w:rsidR="00D20E6C" w:rsidRDefault="00D20E6C">
      <w:pPr>
        <w:rPr>
          <w:rFonts w:ascii="Times New Roman" w:hAnsi="Times New Roman" w:cs="Times New Roman"/>
          <w:sz w:val="24"/>
          <w:szCs w:val="24"/>
        </w:rPr>
      </w:pPr>
      <w:r>
        <w:rPr>
          <w:rFonts w:ascii="Times New Roman" w:hAnsi="Times New Roman" w:cs="Times New Roman"/>
          <w:sz w:val="24"/>
          <w:szCs w:val="24"/>
        </w:rPr>
        <w:t>Board reviewed abatement application f</w:t>
      </w:r>
      <w:r w:rsidR="002545AC">
        <w:rPr>
          <w:rFonts w:ascii="Times New Roman" w:hAnsi="Times New Roman" w:cs="Times New Roman"/>
          <w:sz w:val="24"/>
          <w:szCs w:val="24"/>
        </w:rPr>
        <w:t>iled</w:t>
      </w:r>
      <w:r>
        <w:rPr>
          <w:rFonts w:ascii="Times New Roman" w:hAnsi="Times New Roman" w:cs="Times New Roman"/>
          <w:sz w:val="24"/>
          <w:szCs w:val="24"/>
        </w:rPr>
        <w:t xml:space="preserve"> by Luke </w:t>
      </w:r>
      <w:proofErr w:type="spellStart"/>
      <w:r>
        <w:rPr>
          <w:rFonts w:ascii="Times New Roman" w:hAnsi="Times New Roman" w:cs="Times New Roman"/>
          <w:sz w:val="24"/>
          <w:szCs w:val="24"/>
        </w:rPr>
        <w:t>Schlag</w:t>
      </w:r>
      <w:proofErr w:type="spellEnd"/>
      <w:r>
        <w:rPr>
          <w:rFonts w:ascii="Times New Roman" w:hAnsi="Times New Roman" w:cs="Times New Roman"/>
          <w:sz w:val="24"/>
          <w:szCs w:val="24"/>
        </w:rPr>
        <w:t>, Lots 15, 16, 17, Block 2, Comstock’s 1</w:t>
      </w:r>
      <w:r w:rsidRPr="00D20E6C">
        <w:rPr>
          <w:rFonts w:ascii="Times New Roman" w:hAnsi="Times New Roman" w:cs="Times New Roman"/>
          <w:sz w:val="24"/>
          <w:szCs w:val="24"/>
          <w:vertAlign w:val="superscript"/>
        </w:rPr>
        <w:t>st</w:t>
      </w:r>
      <w:r>
        <w:rPr>
          <w:rFonts w:ascii="Times New Roman" w:hAnsi="Times New Roman" w:cs="Times New Roman"/>
          <w:sz w:val="24"/>
          <w:szCs w:val="24"/>
        </w:rPr>
        <w:t xml:space="preserve"> Addition, located in the City of Rugby.  After discussion, a motion was made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seconded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to approve the abatement application from Luke </w:t>
      </w:r>
      <w:proofErr w:type="spellStart"/>
      <w:r>
        <w:rPr>
          <w:rFonts w:ascii="Times New Roman" w:hAnsi="Times New Roman" w:cs="Times New Roman"/>
          <w:sz w:val="24"/>
          <w:szCs w:val="24"/>
        </w:rPr>
        <w:t>Schlag</w:t>
      </w:r>
      <w:proofErr w:type="spellEnd"/>
      <w:r>
        <w:rPr>
          <w:rFonts w:ascii="Times New Roman" w:hAnsi="Times New Roman" w:cs="Times New Roman"/>
          <w:sz w:val="24"/>
          <w:szCs w:val="24"/>
        </w:rPr>
        <w:t>, for the year 2012, in accordance with homestead credit filed for disabled persons.  Motion carried.</w:t>
      </w:r>
    </w:p>
    <w:p w:rsidR="00D20E6C" w:rsidRDefault="00D20E6C">
      <w:pPr>
        <w:rPr>
          <w:rFonts w:ascii="Times New Roman" w:hAnsi="Times New Roman" w:cs="Times New Roman"/>
          <w:sz w:val="24"/>
          <w:szCs w:val="24"/>
        </w:rPr>
      </w:pPr>
    </w:p>
    <w:p w:rsidR="00D20E6C" w:rsidRDefault="00D20E6C">
      <w:pPr>
        <w:rPr>
          <w:rFonts w:ascii="Times New Roman" w:hAnsi="Times New Roman" w:cs="Times New Roman"/>
          <w:sz w:val="24"/>
          <w:szCs w:val="24"/>
        </w:rPr>
      </w:pPr>
      <w:r>
        <w:rPr>
          <w:rFonts w:ascii="Times New Roman" w:hAnsi="Times New Roman" w:cs="Times New Roman"/>
          <w:sz w:val="24"/>
          <w:szCs w:val="24"/>
        </w:rPr>
        <w:t>Board reviewed abatement applications filed by Sharon Boucher, Lots 19 &amp; 20 Block 18, Whites 1</w:t>
      </w:r>
      <w:r w:rsidRPr="00D20E6C">
        <w:rPr>
          <w:rFonts w:ascii="Times New Roman" w:hAnsi="Times New Roman" w:cs="Times New Roman"/>
          <w:sz w:val="24"/>
          <w:szCs w:val="24"/>
          <w:vertAlign w:val="superscript"/>
        </w:rPr>
        <w:t>st</w:t>
      </w:r>
      <w:r>
        <w:rPr>
          <w:rFonts w:ascii="Times New Roman" w:hAnsi="Times New Roman" w:cs="Times New Roman"/>
          <w:sz w:val="24"/>
          <w:szCs w:val="24"/>
        </w:rPr>
        <w:t xml:space="preserve"> Addition, located in the City of Rugby for the years 2011 and 2012.  After discussion, a motion was made by Johnston and seconded by Larson, to approve the abatement application from Sharon Boucher, for the years 2011 and 2012, in accordance with homestead credit filed.  Motion carried.</w:t>
      </w:r>
    </w:p>
    <w:p w:rsidR="00D20E6C" w:rsidRDefault="00D20E6C">
      <w:pPr>
        <w:rPr>
          <w:rFonts w:ascii="Times New Roman" w:hAnsi="Times New Roman" w:cs="Times New Roman"/>
          <w:sz w:val="24"/>
          <w:szCs w:val="24"/>
        </w:rPr>
      </w:pPr>
    </w:p>
    <w:p w:rsidR="00D20E6C" w:rsidRDefault="00D20E6C">
      <w:pPr>
        <w:rPr>
          <w:rFonts w:ascii="Times New Roman" w:hAnsi="Times New Roman" w:cs="Times New Roman"/>
          <w:sz w:val="24"/>
          <w:szCs w:val="24"/>
        </w:rPr>
      </w:pPr>
      <w:r>
        <w:rPr>
          <w:rFonts w:ascii="Times New Roman" w:hAnsi="Times New Roman" w:cs="Times New Roman"/>
          <w:sz w:val="24"/>
          <w:szCs w:val="24"/>
        </w:rPr>
        <w:t xml:space="preserve">Board reviewed abatement application filed by Bethany Lutheran Church, Lot 15, Block 3, </w:t>
      </w:r>
      <w:proofErr w:type="spellStart"/>
      <w:proofErr w:type="gramStart"/>
      <w:r>
        <w:rPr>
          <w:rFonts w:ascii="Times New Roman" w:hAnsi="Times New Roman" w:cs="Times New Roman"/>
          <w:sz w:val="24"/>
          <w:szCs w:val="24"/>
        </w:rPr>
        <w:t>Southview</w:t>
      </w:r>
      <w:proofErr w:type="spellEnd"/>
      <w:proofErr w:type="gramEnd"/>
      <w:r>
        <w:rPr>
          <w:rFonts w:ascii="Times New Roman" w:hAnsi="Times New Roman" w:cs="Times New Roman"/>
          <w:sz w:val="24"/>
          <w:szCs w:val="24"/>
        </w:rPr>
        <w:t xml:space="preserve"> Estates, located in the City of Rugby, for the year 2012, as it became a parsonage on May 1, 2012.  A</w:t>
      </w:r>
      <w:r w:rsidR="004B7E8C">
        <w:rPr>
          <w:rFonts w:ascii="Times New Roman" w:hAnsi="Times New Roman" w:cs="Times New Roman"/>
          <w:sz w:val="24"/>
          <w:szCs w:val="24"/>
        </w:rPr>
        <w:t>fter</w:t>
      </w:r>
      <w:r>
        <w:rPr>
          <w:rFonts w:ascii="Times New Roman" w:hAnsi="Times New Roman" w:cs="Times New Roman"/>
          <w:sz w:val="24"/>
          <w:szCs w:val="24"/>
        </w:rPr>
        <w:t xml:space="preserve"> further discussion, a motion was made by Larson and seconded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to approve the abatement application from Bethany Lutheran Church, as it is tax exempt starting May 1, 2012, in accordance with NDCC 57-02-08 (9).  Motion carried.</w:t>
      </w:r>
    </w:p>
    <w:p w:rsidR="00D20E6C" w:rsidRDefault="00D20E6C">
      <w:pPr>
        <w:rPr>
          <w:rFonts w:ascii="Times New Roman" w:hAnsi="Times New Roman" w:cs="Times New Roman"/>
          <w:sz w:val="24"/>
          <w:szCs w:val="24"/>
        </w:rPr>
      </w:pPr>
    </w:p>
    <w:p w:rsidR="00D20E6C" w:rsidRDefault="00243310">
      <w:pPr>
        <w:rPr>
          <w:rFonts w:ascii="Times New Roman" w:hAnsi="Times New Roman" w:cs="Times New Roman"/>
          <w:sz w:val="24"/>
          <w:szCs w:val="24"/>
        </w:rPr>
      </w:pPr>
      <w:r>
        <w:rPr>
          <w:rFonts w:ascii="Times New Roman" w:hAnsi="Times New Roman" w:cs="Times New Roman"/>
          <w:sz w:val="24"/>
          <w:szCs w:val="24"/>
        </w:rPr>
        <w:t xml:space="preserve">Board reviewed correspondence letter from ND DEM on DR#1981 (2011).  A motion was made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and seconded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to de-obligate 2011 FEMA Funds in the amount of $28,923.43 on PW 1977 –Ness Township.  Motion carried.</w:t>
      </w:r>
    </w:p>
    <w:p w:rsidR="00243310" w:rsidRDefault="00243310">
      <w:pPr>
        <w:rPr>
          <w:rFonts w:ascii="Times New Roman" w:hAnsi="Times New Roman" w:cs="Times New Roman"/>
          <w:sz w:val="24"/>
          <w:szCs w:val="24"/>
        </w:rPr>
      </w:pPr>
    </w:p>
    <w:p w:rsidR="00243310" w:rsidRDefault="00243310">
      <w:pPr>
        <w:rPr>
          <w:rFonts w:ascii="Times New Roman" w:hAnsi="Times New Roman" w:cs="Times New Roman"/>
          <w:sz w:val="24"/>
          <w:szCs w:val="24"/>
        </w:rPr>
      </w:pPr>
      <w:r>
        <w:rPr>
          <w:rFonts w:ascii="Times New Roman" w:hAnsi="Times New Roman" w:cs="Times New Roman"/>
          <w:sz w:val="24"/>
          <w:szCs w:val="24"/>
        </w:rPr>
        <w:t xml:space="preserve">Board reviewed correspondence letter from Dr. Jeff </w:t>
      </w:r>
      <w:proofErr w:type="spellStart"/>
      <w:r>
        <w:rPr>
          <w:rFonts w:ascii="Times New Roman" w:hAnsi="Times New Roman" w:cs="Times New Roman"/>
          <w:sz w:val="24"/>
          <w:szCs w:val="24"/>
        </w:rPr>
        <w:t>Vaagen</w:t>
      </w:r>
      <w:proofErr w:type="spellEnd"/>
      <w:r>
        <w:rPr>
          <w:rFonts w:ascii="Times New Roman" w:hAnsi="Times New Roman" w:cs="Times New Roman"/>
          <w:sz w:val="24"/>
          <w:szCs w:val="24"/>
        </w:rPr>
        <w:t xml:space="preserve">, county coroner.  A motion was made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seconded by Johnston, to appoint Ken Reed, as deputy county coroner. Motion carried.</w:t>
      </w:r>
    </w:p>
    <w:p w:rsidR="00243310" w:rsidRDefault="00243310">
      <w:pPr>
        <w:rPr>
          <w:rFonts w:ascii="Times New Roman" w:hAnsi="Times New Roman" w:cs="Times New Roman"/>
          <w:sz w:val="24"/>
          <w:szCs w:val="24"/>
        </w:rPr>
      </w:pPr>
    </w:p>
    <w:p w:rsidR="00243310" w:rsidRDefault="00243310">
      <w:pPr>
        <w:rPr>
          <w:rFonts w:ascii="Times New Roman" w:hAnsi="Times New Roman" w:cs="Times New Roman"/>
          <w:sz w:val="24"/>
          <w:szCs w:val="24"/>
        </w:rPr>
      </w:pPr>
      <w:r>
        <w:rPr>
          <w:rFonts w:ascii="Times New Roman" w:hAnsi="Times New Roman" w:cs="Times New Roman"/>
          <w:sz w:val="24"/>
          <w:szCs w:val="24"/>
        </w:rPr>
        <w:t xml:space="preserve">A motion was made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and seconded by Larson, to appoint Dave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as a member of the Pierce/McHenry County Housing Board.  Motion carried.</w:t>
      </w:r>
    </w:p>
    <w:p w:rsidR="00243310" w:rsidRDefault="00243310">
      <w:pPr>
        <w:rPr>
          <w:rFonts w:ascii="Times New Roman" w:hAnsi="Times New Roman" w:cs="Times New Roman"/>
          <w:sz w:val="24"/>
          <w:szCs w:val="24"/>
        </w:rPr>
      </w:pPr>
    </w:p>
    <w:p w:rsidR="00243310" w:rsidRDefault="00243310">
      <w:pPr>
        <w:rPr>
          <w:rFonts w:ascii="Times New Roman" w:hAnsi="Times New Roman" w:cs="Times New Roman"/>
          <w:sz w:val="24"/>
          <w:szCs w:val="24"/>
        </w:rPr>
      </w:pPr>
      <w:r>
        <w:rPr>
          <w:rFonts w:ascii="Times New Roman" w:hAnsi="Times New Roman" w:cs="Times New Roman"/>
          <w:sz w:val="24"/>
          <w:szCs w:val="24"/>
        </w:rPr>
        <w:t xml:space="preserve">A motion was made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and seconded by Johnston, that payment be made from the 2011 Disaster Fund to the following for road repair: Rush Lake Township $1,333.01.  Motion carried.</w:t>
      </w:r>
    </w:p>
    <w:p w:rsidR="00243310" w:rsidRDefault="00243310">
      <w:pPr>
        <w:rPr>
          <w:rFonts w:ascii="Times New Roman" w:hAnsi="Times New Roman" w:cs="Times New Roman"/>
          <w:sz w:val="24"/>
          <w:szCs w:val="24"/>
        </w:rPr>
      </w:pPr>
    </w:p>
    <w:p w:rsidR="00243310" w:rsidRDefault="00243310">
      <w:pPr>
        <w:rPr>
          <w:rFonts w:ascii="Times New Roman" w:hAnsi="Times New Roman" w:cs="Times New Roman"/>
          <w:sz w:val="24"/>
          <w:szCs w:val="24"/>
        </w:rPr>
      </w:pPr>
      <w:r>
        <w:rPr>
          <w:rFonts w:ascii="Times New Roman" w:hAnsi="Times New Roman" w:cs="Times New Roman"/>
          <w:sz w:val="24"/>
          <w:szCs w:val="24"/>
        </w:rPr>
        <w:lastRenderedPageBreak/>
        <w:t xml:space="preserve">A motion was made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seconded by Johnston, that proper deed </w:t>
      </w:r>
      <w:proofErr w:type="gramStart"/>
      <w:r>
        <w:rPr>
          <w:rFonts w:ascii="Times New Roman" w:hAnsi="Times New Roman" w:cs="Times New Roman"/>
          <w:sz w:val="24"/>
          <w:szCs w:val="24"/>
        </w:rPr>
        <w:t>be</w:t>
      </w:r>
      <w:proofErr w:type="gramEnd"/>
      <w:r>
        <w:rPr>
          <w:rFonts w:ascii="Times New Roman" w:hAnsi="Times New Roman" w:cs="Times New Roman"/>
          <w:sz w:val="24"/>
          <w:szCs w:val="24"/>
        </w:rPr>
        <w:t xml:space="preserve"> issued to the following described county property as Lots 1 &amp; 2, Block 9, Village of Orrin, Pierce County, North Dakota, to Rodney &amp; Pamela Schmitt.  Motion carried.</w:t>
      </w:r>
    </w:p>
    <w:p w:rsidR="00243310" w:rsidRDefault="00243310">
      <w:pPr>
        <w:rPr>
          <w:rFonts w:ascii="Times New Roman" w:hAnsi="Times New Roman" w:cs="Times New Roman"/>
          <w:sz w:val="24"/>
          <w:szCs w:val="24"/>
        </w:rPr>
      </w:pPr>
    </w:p>
    <w:p w:rsidR="00243310" w:rsidRDefault="00243310">
      <w:pPr>
        <w:rPr>
          <w:rFonts w:ascii="Times New Roman" w:hAnsi="Times New Roman" w:cs="Times New Roman"/>
          <w:sz w:val="24"/>
          <w:szCs w:val="24"/>
        </w:rPr>
      </w:pPr>
      <w:r>
        <w:rPr>
          <w:rFonts w:ascii="Times New Roman" w:hAnsi="Times New Roman" w:cs="Times New Roman"/>
          <w:sz w:val="24"/>
          <w:szCs w:val="24"/>
        </w:rPr>
        <w:t xml:space="preserve">A motion was made by Larson and seconded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that proper deed be issued to the following described county property as S 120’ of Lot 7, Block 1, Sub </w:t>
      </w:r>
      <w:proofErr w:type="spellStart"/>
      <w:r>
        <w:rPr>
          <w:rFonts w:ascii="Times New Roman" w:hAnsi="Times New Roman" w:cs="Times New Roman"/>
          <w:sz w:val="24"/>
          <w:szCs w:val="24"/>
        </w:rPr>
        <w:t>Div</w:t>
      </w:r>
      <w:proofErr w:type="spellEnd"/>
      <w:r>
        <w:rPr>
          <w:rFonts w:ascii="Times New Roman" w:hAnsi="Times New Roman" w:cs="Times New Roman"/>
          <w:sz w:val="24"/>
          <w:szCs w:val="24"/>
        </w:rPr>
        <w:t xml:space="preserve"> #2, located in the City of Rugby, Pierce County, North Dakota, to Jeff </w:t>
      </w:r>
      <w:proofErr w:type="spellStart"/>
      <w:r>
        <w:rPr>
          <w:rFonts w:ascii="Times New Roman" w:hAnsi="Times New Roman" w:cs="Times New Roman"/>
          <w:sz w:val="24"/>
          <w:szCs w:val="24"/>
        </w:rPr>
        <w:t>Solem</w:t>
      </w:r>
      <w:proofErr w:type="spellEnd"/>
      <w:r>
        <w:rPr>
          <w:rFonts w:ascii="Times New Roman" w:hAnsi="Times New Roman" w:cs="Times New Roman"/>
          <w:sz w:val="24"/>
          <w:szCs w:val="24"/>
        </w:rPr>
        <w:t>.  Motion carried.</w:t>
      </w:r>
    </w:p>
    <w:p w:rsidR="00243310" w:rsidRDefault="00243310">
      <w:pPr>
        <w:rPr>
          <w:rFonts w:ascii="Times New Roman" w:hAnsi="Times New Roman" w:cs="Times New Roman"/>
          <w:sz w:val="24"/>
          <w:szCs w:val="24"/>
        </w:rPr>
      </w:pPr>
    </w:p>
    <w:p w:rsidR="00243310" w:rsidRDefault="00243310">
      <w:pPr>
        <w:rPr>
          <w:rFonts w:ascii="Times New Roman" w:hAnsi="Times New Roman" w:cs="Times New Roman"/>
          <w:sz w:val="24"/>
          <w:szCs w:val="24"/>
        </w:rPr>
      </w:pPr>
      <w:proofErr w:type="spellStart"/>
      <w:r>
        <w:rPr>
          <w:rFonts w:ascii="Times New Roman" w:hAnsi="Times New Roman" w:cs="Times New Roman"/>
          <w:sz w:val="24"/>
          <w:szCs w:val="24"/>
        </w:rPr>
        <w:t>Darell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Mitzel</w:t>
      </w:r>
      <w:proofErr w:type="spellEnd"/>
      <w:r>
        <w:rPr>
          <w:rFonts w:ascii="Times New Roman" w:hAnsi="Times New Roman" w:cs="Times New Roman"/>
          <w:sz w:val="24"/>
          <w:szCs w:val="24"/>
        </w:rPr>
        <w:t xml:space="preserve">, Glen Wolfe and Todd Wolfe, </w:t>
      </w:r>
      <w:proofErr w:type="spellStart"/>
      <w:r>
        <w:rPr>
          <w:rFonts w:ascii="Times New Roman" w:hAnsi="Times New Roman" w:cs="Times New Roman"/>
          <w:sz w:val="24"/>
          <w:szCs w:val="24"/>
        </w:rPr>
        <w:t>Esmond</w:t>
      </w:r>
      <w:proofErr w:type="spellEnd"/>
      <w:r>
        <w:rPr>
          <w:rFonts w:ascii="Times New Roman" w:hAnsi="Times New Roman" w:cs="Times New Roman"/>
          <w:sz w:val="24"/>
          <w:szCs w:val="24"/>
        </w:rPr>
        <w:t xml:space="preserve"> Fire District, </w:t>
      </w:r>
      <w:r w:rsidR="00986F0E">
        <w:rPr>
          <w:rFonts w:ascii="Times New Roman" w:hAnsi="Times New Roman" w:cs="Times New Roman"/>
          <w:sz w:val="24"/>
          <w:szCs w:val="24"/>
        </w:rPr>
        <w:t xml:space="preserve">met and asked why 9-1-1 signs were only put up on Farm to Market Roads and off the highways. They asked the board if they would consider putting up signs in the townships of Rosedale, Girard and part of Hillside Township for safety reasons. They have had a few incidents where they used GPS and they did not get to the right location. After further discussion, </w:t>
      </w:r>
      <w:proofErr w:type="spellStart"/>
      <w:r w:rsidR="00986F0E">
        <w:rPr>
          <w:rFonts w:ascii="Times New Roman" w:hAnsi="Times New Roman" w:cs="Times New Roman"/>
          <w:sz w:val="24"/>
          <w:szCs w:val="24"/>
        </w:rPr>
        <w:t>Migler</w:t>
      </w:r>
      <w:proofErr w:type="spellEnd"/>
      <w:r w:rsidR="00986F0E">
        <w:rPr>
          <w:rFonts w:ascii="Times New Roman" w:hAnsi="Times New Roman" w:cs="Times New Roman"/>
          <w:sz w:val="24"/>
          <w:szCs w:val="24"/>
        </w:rPr>
        <w:t xml:space="preserve"> agreed to put the additional signs up in Rosedale, Girard and part of Hillside Township, as he is responsible for these townships.</w:t>
      </w:r>
    </w:p>
    <w:p w:rsidR="00986F0E" w:rsidRDefault="00986F0E">
      <w:pPr>
        <w:rPr>
          <w:rFonts w:ascii="Times New Roman" w:hAnsi="Times New Roman" w:cs="Times New Roman"/>
          <w:sz w:val="24"/>
          <w:szCs w:val="24"/>
        </w:rPr>
      </w:pPr>
    </w:p>
    <w:p w:rsidR="00986F0E" w:rsidRDefault="00986F0E">
      <w:pPr>
        <w:rPr>
          <w:rFonts w:ascii="Times New Roman" w:hAnsi="Times New Roman" w:cs="Times New Roman"/>
          <w:sz w:val="24"/>
          <w:szCs w:val="24"/>
        </w:rPr>
      </w:pPr>
      <w:r>
        <w:rPr>
          <w:rFonts w:ascii="Times New Roman" w:hAnsi="Times New Roman" w:cs="Times New Roman"/>
          <w:sz w:val="24"/>
          <w:szCs w:val="24"/>
        </w:rPr>
        <w:t xml:space="preserve">Cathy </w:t>
      </w:r>
      <w:proofErr w:type="spellStart"/>
      <w:r>
        <w:rPr>
          <w:rFonts w:ascii="Times New Roman" w:hAnsi="Times New Roman" w:cs="Times New Roman"/>
          <w:sz w:val="24"/>
          <w:szCs w:val="24"/>
        </w:rPr>
        <w:t>Jelsing</w:t>
      </w:r>
      <w:proofErr w:type="spellEnd"/>
      <w:r w:rsidR="00CA5FFD">
        <w:rPr>
          <w:rFonts w:ascii="Times New Roman" w:hAnsi="Times New Roman" w:cs="Times New Roman"/>
          <w:sz w:val="24"/>
          <w:szCs w:val="24"/>
        </w:rPr>
        <w:t xml:space="preserve">, Executive Director, Dave </w:t>
      </w:r>
      <w:proofErr w:type="spellStart"/>
      <w:r w:rsidR="00CA5FFD">
        <w:rPr>
          <w:rFonts w:ascii="Times New Roman" w:hAnsi="Times New Roman" w:cs="Times New Roman"/>
          <w:sz w:val="24"/>
          <w:szCs w:val="24"/>
        </w:rPr>
        <w:t>Bednarz</w:t>
      </w:r>
      <w:proofErr w:type="spellEnd"/>
      <w:r w:rsidR="00CA5FFD">
        <w:rPr>
          <w:rFonts w:ascii="Times New Roman" w:hAnsi="Times New Roman" w:cs="Times New Roman"/>
          <w:sz w:val="24"/>
          <w:szCs w:val="24"/>
        </w:rPr>
        <w:t xml:space="preserve"> and Mitzi </w:t>
      </w:r>
      <w:proofErr w:type="spellStart"/>
      <w:r w:rsidR="00CA5FFD">
        <w:rPr>
          <w:rFonts w:ascii="Times New Roman" w:hAnsi="Times New Roman" w:cs="Times New Roman"/>
          <w:sz w:val="24"/>
          <w:szCs w:val="24"/>
        </w:rPr>
        <w:t>Mettler</w:t>
      </w:r>
      <w:proofErr w:type="spellEnd"/>
      <w:r w:rsidR="00CA5FFD">
        <w:rPr>
          <w:rFonts w:ascii="Times New Roman" w:hAnsi="Times New Roman" w:cs="Times New Roman"/>
          <w:sz w:val="24"/>
          <w:szCs w:val="24"/>
        </w:rPr>
        <w:t xml:space="preserve">, board members of the Historical Society, met with the board.  Cathy presented materials to the board on SB 2203, and the financial statement for the museum. Cathy explained to the board that if SB 2203 passes, they may levy a tax not exceeding ¾ of mill, which would not need approval from the taxpayers. </w:t>
      </w:r>
      <w:r w:rsidR="0008796F">
        <w:rPr>
          <w:rFonts w:ascii="Times New Roman" w:hAnsi="Times New Roman" w:cs="Times New Roman"/>
          <w:sz w:val="24"/>
          <w:szCs w:val="24"/>
        </w:rPr>
        <w:t>In addition to the levy</w:t>
      </w:r>
      <w:r w:rsidR="004B7E8C">
        <w:rPr>
          <w:rFonts w:ascii="Times New Roman" w:hAnsi="Times New Roman" w:cs="Times New Roman"/>
          <w:sz w:val="24"/>
          <w:szCs w:val="24"/>
        </w:rPr>
        <w:t>,</w:t>
      </w:r>
      <w:r w:rsidR="0008796F">
        <w:rPr>
          <w:rFonts w:ascii="Times New Roman" w:hAnsi="Times New Roman" w:cs="Times New Roman"/>
          <w:sz w:val="24"/>
          <w:szCs w:val="24"/>
        </w:rPr>
        <w:t xml:space="preserve"> the board of county commissioners </w:t>
      </w:r>
      <w:r w:rsidR="004B7E8C">
        <w:rPr>
          <w:rFonts w:ascii="Times New Roman" w:hAnsi="Times New Roman" w:cs="Times New Roman"/>
          <w:sz w:val="24"/>
          <w:szCs w:val="24"/>
        </w:rPr>
        <w:t>“</w:t>
      </w:r>
      <w:r w:rsidR="0008796F">
        <w:rPr>
          <w:rFonts w:ascii="Times New Roman" w:hAnsi="Times New Roman" w:cs="Times New Roman"/>
          <w:sz w:val="24"/>
          <w:szCs w:val="24"/>
        </w:rPr>
        <w:t>may</w:t>
      </w:r>
      <w:r w:rsidR="004B7E8C">
        <w:rPr>
          <w:rFonts w:ascii="Times New Roman" w:hAnsi="Times New Roman" w:cs="Times New Roman"/>
          <w:sz w:val="24"/>
          <w:szCs w:val="24"/>
        </w:rPr>
        <w:t>”</w:t>
      </w:r>
      <w:r w:rsidR="0008796F">
        <w:rPr>
          <w:rFonts w:ascii="Times New Roman" w:hAnsi="Times New Roman" w:cs="Times New Roman"/>
          <w:sz w:val="24"/>
          <w:szCs w:val="24"/>
        </w:rPr>
        <w:t xml:space="preserve"> appropriate out of the general fund of the county a sum, not exceeding five thousand dollars annually. Dave </w:t>
      </w:r>
      <w:proofErr w:type="spellStart"/>
      <w:r w:rsidR="0008796F">
        <w:rPr>
          <w:rFonts w:ascii="Times New Roman" w:hAnsi="Times New Roman" w:cs="Times New Roman"/>
          <w:sz w:val="24"/>
          <w:szCs w:val="24"/>
        </w:rPr>
        <w:t>Bednarz</w:t>
      </w:r>
      <w:proofErr w:type="spellEnd"/>
      <w:r w:rsidR="0008796F">
        <w:rPr>
          <w:rFonts w:ascii="Times New Roman" w:hAnsi="Times New Roman" w:cs="Times New Roman"/>
          <w:sz w:val="24"/>
          <w:szCs w:val="24"/>
        </w:rPr>
        <w:t xml:space="preserve"> asked if it would be possible for the county to give</w:t>
      </w:r>
      <w:r w:rsidR="00C97966">
        <w:rPr>
          <w:rFonts w:ascii="Times New Roman" w:hAnsi="Times New Roman" w:cs="Times New Roman"/>
          <w:sz w:val="24"/>
          <w:szCs w:val="24"/>
        </w:rPr>
        <w:t xml:space="preserve"> $5,000 from the general fund.</w:t>
      </w:r>
    </w:p>
    <w:p w:rsidR="00C97966" w:rsidRDefault="00C97966">
      <w:pPr>
        <w:rPr>
          <w:rFonts w:ascii="Times New Roman" w:hAnsi="Times New Roman" w:cs="Times New Roman"/>
          <w:sz w:val="24"/>
          <w:szCs w:val="24"/>
        </w:rPr>
      </w:pPr>
    </w:p>
    <w:p w:rsidR="00C97966" w:rsidRDefault="00C97966">
      <w:pPr>
        <w:rPr>
          <w:rFonts w:ascii="Times New Roman" w:hAnsi="Times New Roman" w:cs="Times New Roman"/>
          <w:sz w:val="24"/>
          <w:szCs w:val="24"/>
        </w:rPr>
      </w:pPr>
      <w:r>
        <w:rPr>
          <w:rFonts w:ascii="Times New Roman" w:hAnsi="Times New Roman" w:cs="Times New Roman"/>
          <w:sz w:val="24"/>
          <w:szCs w:val="24"/>
        </w:rPr>
        <w:t xml:space="preserve">LuElla Dahme, State Tax Department, Kelsey </w:t>
      </w:r>
      <w:proofErr w:type="spellStart"/>
      <w:r>
        <w:rPr>
          <w:rFonts w:ascii="Times New Roman" w:hAnsi="Times New Roman" w:cs="Times New Roman"/>
          <w:sz w:val="24"/>
          <w:szCs w:val="24"/>
        </w:rPr>
        <w:t>Siegler</w:t>
      </w:r>
      <w:proofErr w:type="spellEnd"/>
      <w:r>
        <w:rPr>
          <w:rFonts w:ascii="Times New Roman" w:hAnsi="Times New Roman" w:cs="Times New Roman"/>
          <w:sz w:val="24"/>
          <w:szCs w:val="24"/>
        </w:rPr>
        <w:t>, Tax Director, joined</w:t>
      </w:r>
      <w:r w:rsidR="004B7E8C">
        <w:rPr>
          <w:rFonts w:ascii="Times New Roman" w:hAnsi="Times New Roman" w:cs="Times New Roman"/>
          <w:sz w:val="24"/>
          <w:szCs w:val="24"/>
        </w:rPr>
        <w:t xml:space="preserve"> the</w:t>
      </w:r>
      <w:r>
        <w:rPr>
          <w:rFonts w:ascii="Times New Roman" w:hAnsi="Times New Roman" w:cs="Times New Roman"/>
          <w:sz w:val="24"/>
          <w:szCs w:val="24"/>
        </w:rPr>
        <w:t xml:space="preserve"> meeting. Also present w</w:t>
      </w:r>
      <w:r w:rsidR="004B7E8C">
        <w:rPr>
          <w:rFonts w:ascii="Times New Roman" w:hAnsi="Times New Roman" w:cs="Times New Roman"/>
          <w:sz w:val="24"/>
          <w:szCs w:val="24"/>
        </w:rPr>
        <w:t>ere</w:t>
      </w:r>
      <w:r>
        <w:rPr>
          <w:rFonts w:ascii="Times New Roman" w:hAnsi="Times New Roman" w:cs="Times New Roman"/>
          <w:sz w:val="24"/>
          <w:szCs w:val="24"/>
        </w:rPr>
        <w:t xml:space="preserve"> Terry Wentz, City Council member and Dawn Hauck, City Auditor.  Luella explained to the board that ND State Board of Equalization requires residential and commercial property assessments to be within 90 to 100 % of market value. LuElla shared county sales ratio statistics for the Ci</w:t>
      </w:r>
      <w:r w:rsidR="004D1BD3">
        <w:rPr>
          <w:rFonts w:ascii="Times New Roman" w:hAnsi="Times New Roman" w:cs="Times New Roman"/>
          <w:sz w:val="24"/>
          <w:szCs w:val="24"/>
        </w:rPr>
        <w:t>ty of Rugby and county property. She also went over what needs to be on the property cards when doing a reappraisal.</w:t>
      </w:r>
    </w:p>
    <w:p w:rsidR="004D1BD3" w:rsidRDefault="004D1BD3">
      <w:pPr>
        <w:rPr>
          <w:rFonts w:ascii="Times New Roman" w:hAnsi="Times New Roman" w:cs="Times New Roman"/>
          <w:sz w:val="24"/>
          <w:szCs w:val="24"/>
        </w:rPr>
      </w:pPr>
    </w:p>
    <w:p w:rsidR="004D1BD3" w:rsidRDefault="004D1BD3">
      <w:pPr>
        <w:rPr>
          <w:rFonts w:ascii="Times New Roman" w:hAnsi="Times New Roman" w:cs="Times New Roman"/>
          <w:sz w:val="24"/>
          <w:szCs w:val="24"/>
        </w:rPr>
      </w:pPr>
      <w:r>
        <w:rPr>
          <w:rFonts w:ascii="Times New Roman" w:hAnsi="Times New Roman" w:cs="Times New Roman"/>
          <w:sz w:val="24"/>
          <w:szCs w:val="24"/>
        </w:rPr>
        <w:t>LuElla Dahme left the meeting.</w:t>
      </w:r>
    </w:p>
    <w:p w:rsidR="004D1BD3" w:rsidRDefault="004D1BD3">
      <w:pPr>
        <w:rPr>
          <w:rFonts w:ascii="Times New Roman" w:hAnsi="Times New Roman" w:cs="Times New Roman"/>
          <w:sz w:val="24"/>
          <w:szCs w:val="24"/>
        </w:rPr>
      </w:pPr>
    </w:p>
    <w:p w:rsidR="004D1BD3" w:rsidRDefault="004D1BD3">
      <w:pPr>
        <w:rPr>
          <w:rFonts w:ascii="Times New Roman" w:hAnsi="Times New Roman" w:cs="Times New Roman"/>
          <w:sz w:val="24"/>
          <w:szCs w:val="24"/>
        </w:rPr>
      </w:pPr>
      <w:r>
        <w:rPr>
          <w:rFonts w:ascii="Times New Roman" w:hAnsi="Times New Roman" w:cs="Times New Roman"/>
          <w:sz w:val="24"/>
          <w:szCs w:val="24"/>
        </w:rPr>
        <w:t xml:space="preserve">A motion was made by </w:t>
      </w:r>
      <w:proofErr w:type="spellStart"/>
      <w:r>
        <w:rPr>
          <w:rFonts w:ascii="Times New Roman" w:hAnsi="Times New Roman" w:cs="Times New Roman"/>
          <w:sz w:val="24"/>
          <w:szCs w:val="24"/>
        </w:rPr>
        <w:t>Migler</w:t>
      </w:r>
      <w:proofErr w:type="spellEnd"/>
      <w:r>
        <w:rPr>
          <w:rFonts w:ascii="Times New Roman" w:hAnsi="Times New Roman" w:cs="Times New Roman"/>
          <w:sz w:val="24"/>
          <w:szCs w:val="24"/>
        </w:rPr>
        <w:t xml:space="preserve"> and seconded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to appoint Bill Deck, as a member of the Pierce County Water Resource Board.  Motion carried.</w:t>
      </w:r>
    </w:p>
    <w:p w:rsidR="004D1BD3" w:rsidRDefault="004D1BD3">
      <w:pPr>
        <w:rPr>
          <w:rFonts w:ascii="Times New Roman" w:hAnsi="Times New Roman" w:cs="Times New Roman"/>
          <w:sz w:val="24"/>
          <w:szCs w:val="24"/>
        </w:rPr>
      </w:pPr>
    </w:p>
    <w:p w:rsidR="004D1BD3" w:rsidRDefault="004D1BD3">
      <w:pPr>
        <w:rPr>
          <w:rFonts w:ascii="Times New Roman" w:hAnsi="Times New Roman" w:cs="Times New Roman"/>
          <w:sz w:val="24"/>
          <w:szCs w:val="24"/>
        </w:rPr>
      </w:pPr>
      <w:r>
        <w:rPr>
          <w:rFonts w:ascii="Times New Roman" w:hAnsi="Times New Roman" w:cs="Times New Roman"/>
          <w:sz w:val="24"/>
          <w:szCs w:val="24"/>
        </w:rPr>
        <w:t xml:space="preserve">Kelsey </w:t>
      </w:r>
      <w:proofErr w:type="spellStart"/>
      <w:r>
        <w:rPr>
          <w:rFonts w:ascii="Times New Roman" w:hAnsi="Times New Roman" w:cs="Times New Roman"/>
          <w:sz w:val="24"/>
          <w:szCs w:val="24"/>
        </w:rPr>
        <w:t>Siegler</w:t>
      </w:r>
      <w:proofErr w:type="spellEnd"/>
      <w:r>
        <w:rPr>
          <w:rFonts w:ascii="Times New Roman" w:hAnsi="Times New Roman" w:cs="Times New Roman"/>
          <w:sz w:val="24"/>
          <w:szCs w:val="24"/>
        </w:rPr>
        <w:t xml:space="preserve">, Emergency Manager, met and went over the Multi- County Jurisdictional </w:t>
      </w:r>
    </w:p>
    <w:p w:rsidR="004D1BD3" w:rsidRDefault="004D1BD3">
      <w:pPr>
        <w:rPr>
          <w:rFonts w:ascii="Times New Roman" w:hAnsi="Times New Roman" w:cs="Times New Roman"/>
          <w:sz w:val="24"/>
          <w:szCs w:val="24"/>
        </w:rPr>
      </w:pPr>
      <w:r>
        <w:rPr>
          <w:rFonts w:ascii="Times New Roman" w:hAnsi="Times New Roman" w:cs="Times New Roman"/>
          <w:sz w:val="24"/>
          <w:szCs w:val="24"/>
        </w:rPr>
        <w:t xml:space="preserve">Multi-Hazard Mitigation Plan with the board. After review, a motion was made by </w:t>
      </w:r>
      <w:proofErr w:type="spellStart"/>
      <w:r>
        <w:rPr>
          <w:rFonts w:ascii="Times New Roman" w:hAnsi="Times New Roman" w:cs="Times New Roman"/>
          <w:sz w:val="24"/>
          <w:szCs w:val="24"/>
        </w:rPr>
        <w:t>Bohl</w:t>
      </w:r>
      <w:proofErr w:type="spellEnd"/>
      <w:r>
        <w:rPr>
          <w:rFonts w:ascii="Times New Roman" w:hAnsi="Times New Roman" w:cs="Times New Roman"/>
          <w:sz w:val="24"/>
          <w:szCs w:val="24"/>
        </w:rPr>
        <w:t xml:space="preserve"> and seconded by Larson to approve the plan.  Motion carried.</w:t>
      </w:r>
    </w:p>
    <w:p w:rsidR="004D1BD3" w:rsidRDefault="004D1BD3">
      <w:pPr>
        <w:rPr>
          <w:rFonts w:ascii="Times New Roman" w:hAnsi="Times New Roman" w:cs="Times New Roman"/>
          <w:sz w:val="24"/>
          <w:szCs w:val="24"/>
        </w:rPr>
      </w:pPr>
    </w:p>
    <w:p w:rsidR="004D1BD3" w:rsidRDefault="004D1BD3">
      <w:pPr>
        <w:rPr>
          <w:rFonts w:ascii="Times New Roman" w:hAnsi="Times New Roman" w:cs="Times New Roman"/>
          <w:sz w:val="24"/>
          <w:szCs w:val="24"/>
        </w:rPr>
      </w:pPr>
      <w:r>
        <w:rPr>
          <w:rFonts w:ascii="Times New Roman" w:hAnsi="Times New Roman" w:cs="Times New Roman"/>
          <w:sz w:val="24"/>
          <w:szCs w:val="24"/>
        </w:rPr>
        <w:t>Kelsey also went over the full scale active shooter exercise</w:t>
      </w:r>
      <w:r w:rsidR="00A42DD4">
        <w:rPr>
          <w:rFonts w:ascii="Times New Roman" w:hAnsi="Times New Roman" w:cs="Times New Roman"/>
          <w:sz w:val="24"/>
          <w:szCs w:val="24"/>
        </w:rPr>
        <w:t xml:space="preserve"> </w:t>
      </w:r>
      <w:r>
        <w:rPr>
          <w:rFonts w:ascii="Times New Roman" w:hAnsi="Times New Roman" w:cs="Times New Roman"/>
          <w:sz w:val="24"/>
          <w:szCs w:val="24"/>
        </w:rPr>
        <w:t>that will be held on February 20, 2013</w:t>
      </w:r>
      <w:r w:rsidR="004B7E8C">
        <w:rPr>
          <w:rFonts w:ascii="Times New Roman" w:hAnsi="Times New Roman" w:cs="Times New Roman"/>
          <w:sz w:val="24"/>
          <w:szCs w:val="24"/>
        </w:rPr>
        <w:t>,</w:t>
      </w:r>
      <w:r>
        <w:rPr>
          <w:rFonts w:ascii="Times New Roman" w:hAnsi="Times New Roman" w:cs="Times New Roman"/>
          <w:sz w:val="24"/>
          <w:szCs w:val="24"/>
        </w:rPr>
        <w:t xml:space="preserve"> at the Rugby High School. </w:t>
      </w:r>
    </w:p>
    <w:p w:rsidR="00A42DD4" w:rsidRDefault="00A42DD4">
      <w:pPr>
        <w:rPr>
          <w:rFonts w:ascii="Times New Roman" w:hAnsi="Times New Roman" w:cs="Times New Roman"/>
          <w:sz w:val="24"/>
          <w:szCs w:val="24"/>
        </w:rPr>
      </w:pPr>
    </w:p>
    <w:p w:rsidR="00A42DD4" w:rsidRDefault="00A42DD4">
      <w:pPr>
        <w:rPr>
          <w:rFonts w:ascii="Times New Roman" w:hAnsi="Times New Roman" w:cs="Times New Roman"/>
          <w:sz w:val="24"/>
          <w:szCs w:val="24"/>
        </w:rPr>
      </w:pPr>
      <w:r>
        <w:rPr>
          <w:rFonts w:ascii="Times New Roman" w:hAnsi="Times New Roman" w:cs="Times New Roman"/>
          <w:sz w:val="24"/>
          <w:szCs w:val="24"/>
        </w:rPr>
        <w:t>A brief discussion was held on the request from the Historical Society asking for funding out of the general fund.  No action was taken.</w:t>
      </w:r>
    </w:p>
    <w:p w:rsidR="00A42DD4" w:rsidRDefault="00A42DD4">
      <w:pPr>
        <w:rPr>
          <w:rFonts w:ascii="Times New Roman" w:hAnsi="Times New Roman" w:cs="Times New Roman"/>
          <w:sz w:val="24"/>
          <w:szCs w:val="24"/>
        </w:rPr>
      </w:pPr>
    </w:p>
    <w:p w:rsidR="00A42DD4" w:rsidRDefault="00A42DD4">
      <w:pPr>
        <w:rPr>
          <w:rFonts w:ascii="Times New Roman" w:hAnsi="Times New Roman" w:cs="Times New Roman"/>
          <w:sz w:val="24"/>
          <w:szCs w:val="24"/>
        </w:rPr>
      </w:pPr>
      <w:r>
        <w:rPr>
          <w:rFonts w:ascii="Times New Roman" w:hAnsi="Times New Roman" w:cs="Times New Roman"/>
          <w:sz w:val="24"/>
          <w:szCs w:val="24"/>
        </w:rPr>
        <w:lastRenderedPageBreak/>
        <w:t>Yolanda Goodman, County Agent, met with the board on support staff for her department. Board felt at this time</w:t>
      </w:r>
      <w:r w:rsidR="004B7E8C">
        <w:rPr>
          <w:rFonts w:ascii="Times New Roman" w:hAnsi="Times New Roman" w:cs="Times New Roman"/>
          <w:sz w:val="24"/>
          <w:szCs w:val="24"/>
        </w:rPr>
        <w:t>,</w:t>
      </w:r>
      <w:r>
        <w:rPr>
          <w:rFonts w:ascii="Times New Roman" w:hAnsi="Times New Roman" w:cs="Times New Roman"/>
          <w:sz w:val="24"/>
          <w:szCs w:val="24"/>
        </w:rPr>
        <w:t xml:space="preserve"> it should remain as part time, but may consider fulltime in the future. </w:t>
      </w:r>
    </w:p>
    <w:p w:rsidR="00A42DD4" w:rsidRDefault="00A42DD4">
      <w:pPr>
        <w:rPr>
          <w:rFonts w:ascii="Times New Roman" w:hAnsi="Times New Roman" w:cs="Times New Roman"/>
          <w:sz w:val="24"/>
          <w:szCs w:val="24"/>
        </w:rPr>
      </w:pPr>
    </w:p>
    <w:p w:rsidR="00A42DD4" w:rsidRDefault="00A42DD4">
      <w:pPr>
        <w:rPr>
          <w:rFonts w:ascii="Times New Roman" w:hAnsi="Times New Roman" w:cs="Times New Roman"/>
          <w:sz w:val="24"/>
          <w:szCs w:val="24"/>
        </w:rPr>
      </w:pPr>
      <w:proofErr w:type="spellStart"/>
      <w:r>
        <w:rPr>
          <w:rFonts w:ascii="Times New Roman" w:hAnsi="Times New Roman" w:cs="Times New Roman"/>
          <w:sz w:val="24"/>
          <w:szCs w:val="24"/>
        </w:rPr>
        <w:t>Fursather</w:t>
      </w:r>
      <w:proofErr w:type="spellEnd"/>
      <w:r>
        <w:rPr>
          <w:rFonts w:ascii="Times New Roman" w:hAnsi="Times New Roman" w:cs="Times New Roman"/>
          <w:sz w:val="24"/>
          <w:szCs w:val="24"/>
        </w:rPr>
        <w:t>, Auditor-Treasurer, explained to the board in order to clear up</w:t>
      </w:r>
      <w:r w:rsidR="004B7E8C">
        <w:rPr>
          <w:rFonts w:ascii="Times New Roman" w:hAnsi="Times New Roman" w:cs="Times New Roman"/>
          <w:sz w:val="24"/>
          <w:szCs w:val="24"/>
        </w:rPr>
        <w:t xml:space="preserve"> a</w:t>
      </w:r>
      <w:r>
        <w:rPr>
          <w:rFonts w:ascii="Times New Roman" w:hAnsi="Times New Roman" w:cs="Times New Roman"/>
          <w:sz w:val="24"/>
          <w:szCs w:val="24"/>
        </w:rPr>
        <w:t xml:space="preserve"> negative balance that has been carried on the daily balance for un-cashed checks from 2010-2011, in the amount of $17.00</w:t>
      </w:r>
      <w:r w:rsidR="002545AC">
        <w:rPr>
          <w:rFonts w:ascii="Times New Roman" w:hAnsi="Times New Roman" w:cs="Times New Roman"/>
          <w:sz w:val="24"/>
          <w:szCs w:val="24"/>
        </w:rPr>
        <w:t>, board would need to act on this issue.</w:t>
      </w:r>
      <w:r>
        <w:rPr>
          <w:rFonts w:ascii="Times New Roman" w:hAnsi="Times New Roman" w:cs="Times New Roman"/>
          <w:sz w:val="24"/>
          <w:szCs w:val="24"/>
        </w:rPr>
        <w:t xml:space="preserve"> </w:t>
      </w:r>
      <w:r w:rsidR="002545AC">
        <w:rPr>
          <w:rFonts w:ascii="Times New Roman" w:hAnsi="Times New Roman" w:cs="Times New Roman"/>
          <w:sz w:val="24"/>
          <w:szCs w:val="24"/>
        </w:rPr>
        <w:t>A</w:t>
      </w:r>
      <w:r>
        <w:rPr>
          <w:rFonts w:ascii="Times New Roman" w:hAnsi="Times New Roman" w:cs="Times New Roman"/>
          <w:sz w:val="24"/>
          <w:szCs w:val="24"/>
        </w:rPr>
        <w:t xml:space="preserve"> motion was made by Johnston and seconded by Larson, to transfer $17.00 from the General Fund to cash items.  Motion carried.</w:t>
      </w:r>
    </w:p>
    <w:p w:rsidR="00A42DD4" w:rsidRDefault="00A42DD4">
      <w:pPr>
        <w:rPr>
          <w:rFonts w:ascii="Times New Roman" w:hAnsi="Times New Roman" w:cs="Times New Roman"/>
          <w:sz w:val="24"/>
          <w:szCs w:val="24"/>
        </w:rPr>
      </w:pPr>
    </w:p>
    <w:p w:rsidR="004B7E8C" w:rsidRDefault="004B7E8C">
      <w:pPr>
        <w:rPr>
          <w:rFonts w:ascii="Times New Roman" w:hAnsi="Times New Roman" w:cs="Times New Roman"/>
          <w:sz w:val="24"/>
          <w:szCs w:val="24"/>
        </w:rPr>
      </w:pPr>
      <w:r>
        <w:rPr>
          <w:rFonts w:ascii="Times New Roman" w:hAnsi="Times New Roman" w:cs="Times New Roman"/>
          <w:sz w:val="24"/>
          <w:szCs w:val="24"/>
        </w:rPr>
        <w:t>Brief discussion was held on security of the courthouse. Some of the courthouse doors will remain locked at all times for security reasons.</w:t>
      </w:r>
      <w:bookmarkStart w:id="0" w:name="_GoBack"/>
      <w:bookmarkEnd w:id="0"/>
    </w:p>
    <w:p w:rsidR="004B7E8C" w:rsidRDefault="004B7E8C">
      <w:pPr>
        <w:rPr>
          <w:rFonts w:ascii="Times New Roman" w:hAnsi="Times New Roman" w:cs="Times New Roman"/>
          <w:sz w:val="24"/>
          <w:szCs w:val="24"/>
        </w:rPr>
      </w:pPr>
    </w:p>
    <w:p w:rsidR="00A42DD4" w:rsidRDefault="00A42DD4">
      <w:pPr>
        <w:rPr>
          <w:rFonts w:ascii="Times New Roman" w:hAnsi="Times New Roman" w:cs="Times New Roman"/>
          <w:sz w:val="24"/>
          <w:szCs w:val="24"/>
        </w:rPr>
      </w:pPr>
      <w:r>
        <w:rPr>
          <w:rFonts w:ascii="Times New Roman" w:hAnsi="Times New Roman" w:cs="Times New Roman"/>
          <w:sz w:val="24"/>
          <w:szCs w:val="24"/>
        </w:rPr>
        <w:t>There being no further business, Christenson moved to adjourn the meeting at 1:25 P.M.</w:t>
      </w:r>
    </w:p>
    <w:p w:rsidR="00A42DD4" w:rsidRDefault="00A42DD4">
      <w:pPr>
        <w:rPr>
          <w:rFonts w:ascii="Times New Roman" w:hAnsi="Times New Roman" w:cs="Times New Roman"/>
          <w:sz w:val="24"/>
          <w:szCs w:val="24"/>
        </w:rPr>
      </w:pPr>
    </w:p>
    <w:p w:rsidR="00A42DD4" w:rsidRDefault="00A42DD4">
      <w:pPr>
        <w:rPr>
          <w:rFonts w:ascii="Times New Roman" w:hAnsi="Times New Roman" w:cs="Times New Roman"/>
          <w:sz w:val="24"/>
          <w:szCs w:val="24"/>
        </w:rPr>
      </w:pPr>
    </w:p>
    <w:p w:rsidR="00AB22FD" w:rsidRDefault="00AB22FD">
      <w:pPr>
        <w:rPr>
          <w:rFonts w:ascii="Times New Roman" w:hAnsi="Times New Roman" w:cs="Times New Roman"/>
          <w:sz w:val="24"/>
          <w:szCs w:val="24"/>
        </w:rPr>
      </w:pPr>
    </w:p>
    <w:p w:rsidR="00AB22FD" w:rsidRDefault="00AB22FD">
      <w:pPr>
        <w:rPr>
          <w:rFonts w:ascii="Times New Roman" w:hAnsi="Times New Roman" w:cs="Times New Roman"/>
          <w:sz w:val="24"/>
          <w:szCs w:val="24"/>
        </w:rPr>
      </w:pPr>
      <w:r>
        <w:rPr>
          <w:rFonts w:ascii="Times New Roman" w:hAnsi="Times New Roman" w:cs="Times New Roman"/>
          <w:sz w:val="24"/>
          <w:szCs w:val="24"/>
        </w:rPr>
        <w:t>_____________________________</w:t>
      </w:r>
      <w:r>
        <w:rPr>
          <w:rFonts w:ascii="Times New Roman" w:hAnsi="Times New Roman" w:cs="Times New Roman"/>
          <w:sz w:val="24"/>
          <w:szCs w:val="24"/>
        </w:rPr>
        <w:tab/>
      </w:r>
      <w:r>
        <w:rPr>
          <w:rFonts w:ascii="Times New Roman" w:hAnsi="Times New Roman" w:cs="Times New Roman"/>
          <w:sz w:val="24"/>
          <w:szCs w:val="24"/>
        </w:rPr>
        <w:tab/>
        <w:t>_______________________________</w:t>
      </w:r>
    </w:p>
    <w:p w:rsidR="00AB22FD" w:rsidRDefault="00AB22FD">
      <w:pPr>
        <w:rPr>
          <w:rFonts w:ascii="Times New Roman" w:hAnsi="Times New Roman" w:cs="Times New Roman"/>
          <w:sz w:val="24"/>
          <w:szCs w:val="24"/>
        </w:rPr>
      </w:pPr>
      <w:r>
        <w:rPr>
          <w:rFonts w:ascii="Times New Roman" w:hAnsi="Times New Roman" w:cs="Times New Roman"/>
          <w:sz w:val="24"/>
          <w:szCs w:val="24"/>
        </w:rPr>
        <w:t xml:space="preserve">Karin </w:t>
      </w:r>
      <w:proofErr w:type="spellStart"/>
      <w:r>
        <w:rPr>
          <w:rFonts w:ascii="Times New Roman" w:hAnsi="Times New Roman" w:cs="Times New Roman"/>
          <w:sz w:val="24"/>
          <w:szCs w:val="24"/>
        </w:rPr>
        <w:t>Fursather</w:t>
      </w:r>
      <w:proofErr w:type="spellEnd"/>
      <w:r>
        <w:rPr>
          <w:rFonts w:ascii="Times New Roman" w:hAnsi="Times New Roman" w:cs="Times New Roman"/>
          <w:sz w:val="24"/>
          <w:szCs w:val="24"/>
        </w:rPr>
        <w:t>, Auditor-Treasurer</w:t>
      </w:r>
      <w:r>
        <w:rPr>
          <w:rFonts w:ascii="Times New Roman" w:hAnsi="Times New Roman" w:cs="Times New Roman"/>
          <w:sz w:val="24"/>
          <w:szCs w:val="24"/>
        </w:rPr>
        <w:tab/>
      </w:r>
      <w:r>
        <w:rPr>
          <w:rFonts w:ascii="Times New Roman" w:hAnsi="Times New Roman" w:cs="Times New Roman"/>
          <w:sz w:val="24"/>
          <w:szCs w:val="24"/>
        </w:rPr>
        <w:tab/>
        <w:t>Mike Christenson, Chairman</w:t>
      </w:r>
    </w:p>
    <w:p w:rsidR="00AB22FD" w:rsidRPr="00C54C66" w:rsidRDefault="00AB22FD">
      <w:pPr>
        <w:rPr>
          <w:rFonts w:ascii="Times New Roman" w:hAnsi="Times New Roman" w:cs="Times New Roman"/>
          <w:sz w:val="24"/>
          <w:szCs w:val="24"/>
        </w:rPr>
      </w:pPr>
      <w:r>
        <w:rPr>
          <w:rFonts w:ascii="Times New Roman" w:hAnsi="Times New Roman" w:cs="Times New Roman"/>
          <w:sz w:val="24"/>
          <w:szCs w:val="24"/>
        </w:rPr>
        <w:t>Pierce County, North Dakota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Board of County Commissioners</w:t>
      </w:r>
    </w:p>
    <w:sectPr w:rsidR="00AB22FD" w:rsidRPr="00C54C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4C66"/>
    <w:rsid w:val="0008796F"/>
    <w:rsid w:val="000A632B"/>
    <w:rsid w:val="00243310"/>
    <w:rsid w:val="002545AC"/>
    <w:rsid w:val="004B7E8C"/>
    <w:rsid w:val="004D1BD3"/>
    <w:rsid w:val="00986F0E"/>
    <w:rsid w:val="00A42DD4"/>
    <w:rsid w:val="00AB22FD"/>
    <w:rsid w:val="00B35AAF"/>
    <w:rsid w:val="00C54C66"/>
    <w:rsid w:val="00C97966"/>
    <w:rsid w:val="00CA5FFD"/>
    <w:rsid w:val="00D20E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545AC"/>
    <w:rPr>
      <w:rFonts w:ascii="Tahoma" w:hAnsi="Tahoma" w:cs="Tahoma"/>
      <w:sz w:val="16"/>
      <w:szCs w:val="16"/>
    </w:rPr>
  </w:style>
  <w:style w:type="character" w:customStyle="1" w:styleId="BalloonTextChar">
    <w:name w:val="Balloon Text Char"/>
    <w:basedOn w:val="DefaultParagraphFont"/>
    <w:link w:val="BalloonText"/>
    <w:uiPriority w:val="99"/>
    <w:semiHidden/>
    <w:rsid w:val="002545A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545AC"/>
    <w:rPr>
      <w:rFonts w:ascii="Tahoma" w:hAnsi="Tahoma" w:cs="Tahoma"/>
      <w:sz w:val="16"/>
      <w:szCs w:val="16"/>
    </w:rPr>
  </w:style>
  <w:style w:type="character" w:customStyle="1" w:styleId="BalloonTextChar">
    <w:name w:val="Balloon Text Char"/>
    <w:basedOn w:val="DefaultParagraphFont"/>
    <w:link w:val="BalloonText"/>
    <w:uiPriority w:val="99"/>
    <w:semiHidden/>
    <w:rsid w:val="002545A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TotalTime>
  <Pages>4</Pages>
  <Words>1291</Words>
  <Characters>7363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auditor1</dc:creator>
  <cp:lastModifiedBy>auditor1</cp:lastModifiedBy>
  <cp:revision>4</cp:revision>
  <cp:lastPrinted>2013-02-06T16:41:00Z</cp:lastPrinted>
  <dcterms:created xsi:type="dcterms:W3CDTF">2013-02-06T14:16:00Z</dcterms:created>
  <dcterms:modified xsi:type="dcterms:W3CDTF">2013-02-06T17:34:00Z</dcterms:modified>
</cp:coreProperties>
</file>