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5BC" w:rsidRDefault="00CC7303" w:rsidP="00CC73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PROCEEDINGS OF THE PIERCE COUNTY, NORTH DAKOTA, BOARD OF COUNTY COMMISSIONERS</w:t>
      </w:r>
    </w:p>
    <w:p w:rsidR="00CC7303" w:rsidRDefault="00CC7303" w:rsidP="00CC7303">
      <w:pPr>
        <w:rPr>
          <w:rFonts w:ascii="Times New Roman" w:hAnsi="Times New Roman" w:cs="Times New Roman"/>
          <w:sz w:val="24"/>
          <w:szCs w:val="24"/>
        </w:rPr>
      </w:pPr>
    </w:p>
    <w:p w:rsidR="00CC7303" w:rsidRDefault="00CC7303" w:rsidP="00CC73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June 12, 2013</w:t>
      </w:r>
    </w:p>
    <w:p w:rsidR="00CC7303" w:rsidRDefault="00CC7303" w:rsidP="00CC7303">
      <w:pPr>
        <w:rPr>
          <w:rFonts w:ascii="Times New Roman" w:hAnsi="Times New Roman" w:cs="Times New Roman"/>
          <w:sz w:val="24"/>
          <w:szCs w:val="24"/>
        </w:rPr>
      </w:pPr>
    </w:p>
    <w:p w:rsidR="00CC7303" w:rsidRDefault="00CC7303" w:rsidP="00CC73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Pierce County Board of County Commissioners met in special session on June 12, 2013.  Chairman Christenson called the meeting to order at 8:00 A.M., with members Johnston, </w:t>
      </w:r>
      <w:proofErr w:type="spellStart"/>
      <w:r>
        <w:rPr>
          <w:rFonts w:ascii="Times New Roman" w:hAnsi="Times New Roman" w:cs="Times New Roman"/>
          <w:sz w:val="24"/>
          <w:szCs w:val="24"/>
        </w:rPr>
        <w:t>Bohl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Migler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Larson present.  Also present was Galen J. Mack, States Attorney, Judge John McClintock and David </w:t>
      </w:r>
      <w:proofErr w:type="spellStart"/>
      <w:r>
        <w:rPr>
          <w:rFonts w:ascii="Times New Roman" w:hAnsi="Times New Roman" w:cs="Times New Roman"/>
          <w:sz w:val="24"/>
          <w:szCs w:val="24"/>
        </w:rPr>
        <w:t>Denich</w:t>
      </w:r>
      <w:proofErr w:type="spellEnd"/>
      <w:r>
        <w:rPr>
          <w:rFonts w:ascii="Times New Roman" w:hAnsi="Times New Roman" w:cs="Times New Roman"/>
          <w:sz w:val="24"/>
          <w:szCs w:val="24"/>
        </w:rPr>
        <w:t>, Community Service Coordinator.</w:t>
      </w:r>
    </w:p>
    <w:p w:rsidR="00505207" w:rsidRDefault="00505207" w:rsidP="00CC7303">
      <w:pPr>
        <w:rPr>
          <w:rFonts w:ascii="Times New Roman" w:hAnsi="Times New Roman" w:cs="Times New Roman"/>
          <w:sz w:val="24"/>
          <w:szCs w:val="24"/>
        </w:rPr>
      </w:pPr>
    </w:p>
    <w:p w:rsidR="00CC7303" w:rsidRDefault="00CC7303" w:rsidP="00CC73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motion was made by </w:t>
      </w:r>
      <w:proofErr w:type="spellStart"/>
      <w:r>
        <w:rPr>
          <w:rFonts w:ascii="Times New Roman" w:hAnsi="Times New Roman" w:cs="Times New Roman"/>
          <w:sz w:val="24"/>
          <w:szCs w:val="24"/>
        </w:rPr>
        <w:t>Migler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seconded by Johnston, to </w:t>
      </w:r>
      <w:r w:rsidR="00307B9C">
        <w:rPr>
          <w:rFonts w:ascii="Times New Roman" w:hAnsi="Times New Roman" w:cs="Times New Roman"/>
          <w:sz w:val="24"/>
          <w:szCs w:val="24"/>
        </w:rPr>
        <w:t>suspend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05207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Community Service Coordinator without pay</w:t>
      </w:r>
      <w:r w:rsidR="00C53975">
        <w:rPr>
          <w:rFonts w:ascii="Times New Roman" w:hAnsi="Times New Roman" w:cs="Times New Roman"/>
          <w:sz w:val="24"/>
          <w:szCs w:val="24"/>
        </w:rPr>
        <w:t>, until recommendation can be received from the</w:t>
      </w:r>
      <w:r w:rsidR="00505207">
        <w:rPr>
          <w:rFonts w:ascii="Times New Roman" w:hAnsi="Times New Roman" w:cs="Times New Roman"/>
          <w:sz w:val="24"/>
          <w:szCs w:val="24"/>
        </w:rPr>
        <w:t xml:space="preserve"> community service advisory board. This issue will be discussed further at the board’s July 2, 2013 meeting.</w:t>
      </w:r>
    </w:p>
    <w:p w:rsidR="00505207" w:rsidRDefault="00505207" w:rsidP="00CC73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Upon roll call vote, </w:t>
      </w:r>
      <w:r w:rsidR="00F128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2802">
        <w:rPr>
          <w:rFonts w:ascii="Times New Roman" w:hAnsi="Times New Roman" w:cs="Times New Roman"/>
          <w:sz w:val="24"/>
          <w:szCs w:val="24"/>
        </w:rPr>
        <w:t>Johnsotn</w:t>
      </w:r>
      <w:proofErr w:type="spellEnd"/>
      <w:r w:rsidR="00F12802">
        <w:rPr>
          <w:rFonts w:ascii="Times New Roman" w:hAnsi="Times New Roman" w:cs="Times New Roman"/>
          <w:sz w:val="24"/>
          <w:szCs w:val="24"/>
        </w:rPr>
        <w:t xml:space="preserve"> “Aye”, </w:t>
      </w:r>
      <w:proofErr w:type="spellStart"/>
      <w:r w:rsidR="00F12802">
        <w:rPr>
          <w:rFonts w:ascii="Times New Roman" w:hAnsi="Times New Roman" w:cs="Times New Roman"/>
          <w:sz w:val="24"/>
          <w:szCs w:val="24"/>
        </w:rPr>
        <w:t>Bohl</w:t>
      </w:r>
      <w:proofErr w:type="spellEnd"/>
      <w:r w:rsidR="00F12802">
        <w:rPr>
          <w:rFonts w:ascii="Times New Roman" w:hAnsi="Times New Roman" w:cs="Times New Roman"/>
          <w:sz w:val="24"/>
          <w:szCs w:val="24"/>
        </w:rPr>
        <w:t xml:space="preserve"> “Aye”, </w:t>
      </w:r>
      <w:proofErr w:type="spellStart"/>
      <w:r w:rsidR="00F12802">
        <w:rPr>
          <w:rFonts w:ascii="Times New Roman" w:hAnsi="Times New Roman" w:cs="Times New Roman"/>
          <w:sz w:val="24"/>
          <w:szCs w:val="24"/>
        </w:rPr>
        <w:t>Migler</w:t>
      </w:r>
      <w:proofErr w:type="spellEnd"/>
      <w:r w:rsidR="00F12802">
        <w:rPr>
          <w:rFonts w:ascii="Times New Roman" w:hAnsi="Times New Roman" w:cs="Times New Roman"/>
          <w:sz w:val="24"/>
          <w:szCs w:val="24"/>
        </w:rPr>
        <w:t xml:space="preserve"> “Aye”, Larson “Aye” and Christenson “Aye”.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Motion carried.</w:t>
      </w:r>
    </w:p>
    <w:p w:rsidR="008A5A41" w:rsidRDefault="008A5A41" w:rsidP="00CC7303">
      <w:pPr>
        <w:rPr>
          <w:rFonts w:ascii="Times New Roman" w:hAnsi="Times New Roman" w:cs="Times New Roman"/>
          <w:sz w:val="24"/>
          <w:szCs w:val="24"/>
        </w:rPr>
      </w:pPr>
    </w:p>
    <w:p w:rsidR="008A5A41" w:rsidRDefault="008A5A41" w:rsidP="00CC73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 being no further business, board adjourned at 9:15 a.m.</w:t>
      </w:r>
    </w:p>
    <w:p w:rsidR="008A5A41" w:rsidRDefault="008A5A41" w:rsidP="00CC7303">
      <w:pPr>
        <w:rPr>
          <w:rFonts w:ascii="Times New Roman" w:hAnsi="Times New Roman" w:cs="Times New Roman"/>
          <w:sz w:val="24"/>
          <w:szCs w:val="24"/>
        </w:rPr>
      </w:pPr>
    </w:p>
    <w:p w:rsidR="008A5A41" w:rsidRDefault="008A5A41" w:rsidP="00CC7303">
      <w:pPr>
        <w:rPr>
          <w:rFonts w:ascii="Times New Roman" w:hAnsi="Times New Roman" w:cs="Times New Roman"/>
          <w:sz w:val="24"/>
          <w:szCs w:val="24"/>
        </w:rPr>
      </w:pPr>
    </w:p>
    <w:p w:rsidR="008A5A41" w:rsidRDefault="008A5A41" w:rsidP="00CC73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_____________________________</w:t>
      </w:r>
    </w:p>
    <w:p w:rsidR="008A5A41" w:rsidRDefault="00E14080" w:rsidP="00CC73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Karin </w:t>
      </w:r>
      <w:proofErr w:type="spellStart"/>
      <w:r>
        <w:rPr>
          <w:rFonts w:ascii="Times New Roman" w:hAnsi="Times New Roman" w:cs="Times New Roman"/>
          <w:sz w:val="24"/>
          <w:szCs w:val="24"/>
        </w:rPr>
        <w:t>Fursather</w:t>
      </w:r>
      <w:proofErr w:type="spellEnd"/>
      <w:r>
        <w:rPr>
          <w:rFonts w:ascii="Times New Roman" w:hAnsi="Times New Roman" w:cs="Times New Roman"/>
          <w:sz w:val="24"/>
          <w:szCs w:val="24"/>
        </w:rPr>
        <w:t>, Auditor-Treasurer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Mike Christenson, Chairman</w:t>
      </w:r>
    </w:p>
    <w:p w:rsidR="00E14080" w:rsidRDefault="00E14080" w:rsidP="00CC73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Pierce County, North Dakota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Board of County Commissioners</w:t>
      </w:r>
    </w:p>
    <w:p w:rsidR="00505207" w:rsidRDefault="00505207" w:rsidP="00CC7303">
      <w:pPr>
        <w:rPr>
          <w:rFonts w:ascii="Times New Roman" w:hAnsi="Times New Roman" w:cs="Times New Roman"/>
          <w:sz w:val="24"/>
          <w:szCs w:val="24"/>
        </w:rPr>
      </w:pPr>
    </w:p>
    <w:p w:rsidR="00505207" w:rsidRDefault="00505207" w:rsidP="00CC7303">
      <w:pPr>
        <w:rPr>
          <w:rFonts w:ascii="Times New Roman" w:hAnsi="Times New Roman" w:cs="Times New Roman"/>
          <w:sz w:val="24"/>
          <w:szCs w:val="24"/>
        </w:rPr>
      </w:pPr>
    </w:p>
    <w:p w:rsidR="00CC7303" w:rsidRDefault="00CC7303" w:rsidP="00CC7303">
      <w:pPr>
        <w:rPr>
          <w:rFonts w:ascii="Times New Roman" w:hAnsi="Times New Roman" w:cs="Times New Roman"/>
          <w:sz w:val="24"/>
          <w:szCs w:val="24"/>
        </w:rPr>
      </w:pPr>
    </w:p>
    <w:p w:rsidR="00CC7303" w:rsidRDefault="00CC7303" w:rsidP="00CC7303">
      <w:pPr>
        <w:rPr>
          <w:rFonts w:ascii="Times New Roman" w:hAnsi="Times New Roman" w:cs="Times New Roman"/>
          <w:sz w:val="24"/>
          <w:szCs w:val="24"/>
        </w:rPr>
      </w:pPr>
    </w:p>
    <w:p w:rsidR="00CC7303" w:rsidRPr="00CC7303" w:rsidRDefault="00CC7303" w:rsidP="00CC7303">
      <w:pPr>
        <w:rPr>
          <w:rFonts w:ascii="Times New Roman" w:hAnsi="Times New Roman" w:cs="Times New Roman"/>
          <w:sz w:val="24"/>
          <w:szCs w:val="24"/>
        </w:rPr>
      </w:pPr>
    </w:p>
    <w:sectPr w:rsidR="00CC7303" w:rsidRPr="00CC73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303"/>
    <w:rsid w:val="002D3BA3"/>
    <w:rsid w:val="00307B9C"/>
    <w:rsid w:val="00505207"/>
    <w:rsid w:val="008A5A41"/>
    <w:rsid w:val="00A755BC"/>
    <w:rsid w:val="00BB4A22"/>
    <w:rsid w:val="00C53975"/>
    <w:rsid w:val="00CC7303"/>
    <w:rsid w:val="00E14080"/>
    <w:rsid w:val="00F12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4A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4A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auditor1</dc:creator>
  <cp:lastModifiedBy>auditor1</cp:lastModifiedBy>
  <cp:revision>5</cp:revision>
  <cp:lastPrinted>2013-06-13T16:13:00Z</cp:lastPrinted>
  <dcterms:created xsi:type="dcterms:W3CDTF">2013-06-12T17:40:00Z</dcterms:created>
  <dcterms:modified xsi:type="dcterms:W3CDTF">2013-06-14T19:54:00Z</dcterms:modified>
</cp:coreProperties>
</file>